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2211A" w14:textId="77777777" w:rsidR="00E1635E" w:rsidRDefault="00E1635E" w:rsidP="00E1635E">
      <w:pPr>
        <w:spacing w:after="0" w:line="240" w:lineRule="auto"/>
        <w:ind w:right="-20"/>
        <w:jc w:val="center"/>
        <w:rPr>
          <w:b/>
          <w:sz w:val="38"/>
          <w:szCs w:val="38"/>
          <w:lang w:val="nn-NO"/>
        </w:rPr>
      </w:pPr>
      <w:r w:rsidRPr="008F42CA">
        <w:rPr>
          <w:b/>
          <w:sz w:val="38"/>
          <w:szCs w:val="38"/>
          <w:lang w:val="nn-NO"/>
        </w:rPr>
        <w:t>DELTAKERBEVIS</w:t>
      </w:r>
    </w:p>
    <w:p w14:paraId="7F2CB83C" w14:textId="77777777" w:rsidR="00E1635E" w:rsidRPr="007033D6" w:rsidRDefault="00E1635E" w:rsidP="00E1635E">
      <w:pPr>
        <w:widowControl/>
        <w:jc w:val="center"/>
        <w:rPr>
          <w:b/>
          <w:sz w:val="21"/>
          <w:szCs w:val="21"/>
          <w:lang w:val="nn-NO"/>
        </w:rPr>
      </w:pPr>
      <w:r>
        <w:rPr>
          <w:b/>
          <w:sz w:val="21"/>
          <w:szCs w:val="21"/>
          <w:lang w:val="nn-NO"/>
        </w:rPr>
        <w:t xml:space="preserve">INTRODUKSJONSPROGRAM </w:t>
      </w:r>
    </w:p>
    <w:p w14:paraId="71A4D52C" w14:textId="77777777" w:rsidR="00E1635E" w:rsidRPr="00E1635E" w:rsidRDefault="00E1635E" w:rsidP="00E1635E">
      <w:pPr>
        <w:spacing w:after="0" w:line="200" w:lineRule="exact"/>
        <w:rPr>
          <w:sz w:val="20"/>
          <w:szCs w:val="20"/>
          <w:lang w:val="nb-NO"/>
        </w:rPr>
      </w:pPr>
    </w:p>
    <w:p w14:paraId="5B92F118" w14:textId="77777777" w:rsidR="00E1635E" w:rsidRPr="00E1635E" w:rsidRDefault="00E1635E" w:rsidP="00E1635E">
      <w:pPr>
        <w:spacing w:after="0" w:line="240" w:lineRule="auto"/>
        <w:rPr>
          <w:color w:val="7F7F7F" w:themeColor="text1" w:themeTint="80"/>
          <w:sz w:val="24"/>
          <w:szCs w:val="24"/>
          <w:lang w:val="nb-NO"/>
        </w:rPr>
      </w:pPr>
    </w:p>
    <w:p w14:paraId="2F380627" w14:textId="77777777" w:rsidR="00E1635E" w:rsidRPr="007033D6" w:rsidRDefault="00E1635E" w:rsidP="00E1635E">
      <w:pPr>
        <w:rPr>
          <w:rFonts w:eastAsia="Batang" w:cs="Arial Unicode MS"/>
          <w:color w:val="7F7F7F" w:themeColor="text1" w:themeTint="80"/>
          <w:sz w:val="21"/>
          <w:szCs w:val="21"/>
          <w:lang w:val="nb-NO"/>
        </w:rPr>
      </w:pPr>
      <w:proofErr w:type="gramStart"/>
      <w:r w:rsidRPr="007033D6">
        <w:rPr>
          <w:rFonts w:eastAsia="Batang" w:cs="Arial Unicode MS"/>
          <w:b/>
          <w:sz w:val="21"/>
          <w:szCs w:val="21"/>
          <w:lang w:val="nb-NO"/>
        </w:rPr>
        <w:t>Navn</w:t>
      </w:r>
      <w:r w:rsidRPr="007033D6">
        <w:rPr>
          <w:rFonts w:eastAsia="Batang" w:cs="Arial Unicode MS"/>
          <w:color w:val="7F7F7F" w:themeColor="text1" w:themeTint="80"/>
          <w:sz w:val="21"/>
          <w:szCs w:val="21"/>
          <w:lang w:val="nb-NO"/>
        </w:rPr>
        <w:t>:…</w:t>
      </w:r>
      <w:proofErr w:type="gramEnd"/>
      <w:r w:rsidRPr="007033D6">
        <w:rPr>
          <w:rFonts w:eastAsia="Batang" w:cs="Arial Unicode MS"/>
          <w:color w:val="7F7F7F" w:themeColor="text1" w:themeTint="80"/>
          <w:sz w:val="21"/>
          <w:szCs w:val="21"/>
          <w:lang w:val="nb-NO"/>
        </w:rPr>
        <w:t>………………………………………………………………………………………………………………………………………………………</w:t>
      </w:r>
    </w:p>
    <w:p w14:paraId="1350D73E" w14:textId="77777777" w:rsidR="00E1635E" w:rsidRPr="007033D6" w:rsidRDefault="00E1635E" w:rsidP="00E1635E">
      <w:pPr>
        <w:rPr>
          <w:rFonts w:eastAsia="Batang" w:cs="Arial Unicode MS"/>
          <w:color w:val="595959" w:themeColor="text1" w:themeTint="A6"/>
          <w:sz w:val="21"/>
          <w:szCs w:val="21"/>
          <w:lang w:val="nb-NO"/>
        </w:rPr>
      </w:pPr>
      <w:r w:rsidRPr="007033D6">
        <w:rPr>
          <w:rFonts w:eastAsia="Batang" w:cs="Arial Unicode MS"/>
          <w:color w:val="595959" w:themeColor="text1" w:themeTint="A6"/>
          <w:sz w:val="21"/>
          <w:szCs w:val="21"/>
          <w:lang w:val="nb-NO"/>
        </w:rPr>
        <w:t>Har deltatt i introduksjonsprogram: (f.o.m</w:t>
      </w:r>
      <w:proofErr w:type="gramStart"/>
      <w:r w:rsidRPr="007033D6">
        <w:rPr>
          <w:rFonts w:eastAsia="Batang" w:cs="Arial Unicode MS"/>
          <w:color w:val="595959" w:themeColor="text1" w:themeTint="A6"/>
          <w:sz w:val="21"/>
          <w:szCs w:val="21"/>
          <w:lang w:val="nb-NO"/>
        </w:rPr>
        <w:t>)…</w:t>
      </w:r>
      <w:proofErr w:type="gramEnd"/>
      <w:r w:rsidRPr="007033D6">
        <w:rPr>
          <w:rFonts w:eastAsia="Batang" w:cs="Arial Unicode MS"/>
          <w:color w:val="595959" w:themeColor="text1" w:themeTint="A6"/>
          <w:sz w:val="21"/>
          <w:szCs w:val="21"/>
          <w:lang w:val="nb-NO"/>
        </w:rPr>
        <w:t>…………………… (t.o.m.)…………………………….</w:t>
      </w:r>
    </w:p>
    <w:bookmarkStart w:id="0" w:name="_GoBack"/>
    <w:p w14:paraId="1F5E2D88" w14:textId="7C1237B6" w:rsidR="00E1635E" w:rsidRPr="007033D6" w:rsidRDefault="00E1635E" w:rsidP="00E1635E">
      <w:pPr>
        <w:rPr>
          <w:rFonts w:eastAsia="Batang" w:cs="Arial Unicode MS"/>
          <w:color w:val="595959" w:themeColor="text1" w:themeTint="A6"/>
          <w:sz w:val="21"/>
          <w:szCs w:val="21"/>
          <w:lang w:val="nb-NO"/>
        </w:rPr>
      </w:pPr>
      <w:r w:rsidRPr="007033D6">
        <w:rPr>
          <w:noProof/>
          <w:color w:val="595959" w:themeColor="text1" w:themeTint="A6"/>
          <w:sz w:val="21"/>
          <w:szCs w:val="21"/>
          <w:lang w:val="nb-NO" w:eastAsia="nb-NO"/>
        </w:rPr>
        <mc:AlternateContent>
          <mc:Choice Requires="wps">
            <w:drawing>
              <wp:anchor distT="0" distB="0" distL="114300" distR="114300" simplePos="0" relativeHeight="251659264" behindDoc="0" locked="0" layoutInCell="1" allowOverlap="1" wp14:anchorId="04C29AFA" wp14:editId="6075DF06">
                <wp:simplePos x="0" y="0"/>
                <wp:positionH relativeFrom="column">
                  <wp:posOffset>3369005</wp:posOffset>
                </wp:positionH>
                <wp:positionV relativeFrom="paragraph">
                  <wp:posOffset>23089</wp:posOffset>
                </wp:positionV>
                <wp:extent cx="103505" cy="120650"/>
                <wp:effectExtent l="0" t="0" r="10795" b="12700"/>
                <wp:wrapNone/>
                <wp:docPr id="6"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2065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5467FEF" id="Rektangel 2" o:spid="_x0000_s1026" style="position:absolute;margin-left:265.3pt;margin-top:1.8pt;width:8.1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" fillcolor="white [3212]" strokecolor="gray [1629]" strokeweight="2pt">
                <v:path arrowok="t"/>
              </v:rect>
            </w:pict>
          </mc:Fallback>
        </mc:AlternateContent>
      </w:r>
      <w:bookmarkEnd w:id="0"/>
      <w:r w:rsidRPr="007033D6">
        <w:rPr>
          <w:rFonts w:eastAsia="Batang" w:cs="Arial Unicode MS"/>
          <w:color w:val="595959" w:themeColor="text1" w:themeTint="A6"/>
          <w:sz w:val="21"/>
          <w:szCs w:val="21"/>
          <w:lang w:val="nb-NO"/>
        </w:rPr>
        <w:t>Gjennomført (</w:t>
      </w:r>
      <w:proofErr w:type="spellStart"/>
      <w:r w:rsidRPr="007033D6">
        <w:rPr>
          <w:rFonts w:eastAsia="Batang" w:cs="Arial Unicode MS"/>
          <w:color w:val="595959" w:themeColor="text1" w:themeTint="A6"/>
          <w:sz w:val="21"/>
          <w:szCs w:val="21"/>
          <w:lang w:val="nb-NO"/>
        </w:rPr>
        <w:t>evt</w:t>
      </w:r>
      <w:proofErr w:type="spellEnd"/>
      <w:r w:rsidRPr="007033D6">
        <w:rPr>
          <w:rFonts w:eastAsia="Batang" w:cs="Arial Unicode MS"/>
          <w:color w:val="595959" w:themeColor="text1" w:themeTint="A6"/>
          <w:sz w:val="21"/>
          <w:szCs w:val="21"/>
          <w:lang w:val="nb-NO"/>
        </w:rPr>
        <w:t xml:space="preserve"> avsluttet for overgang til arbeid/</w:t>
      </w:r>
      <w:proofErr w:type="gramStart"/>
      <w:r w:rsidRPr="007033D6">
        <w:rPr>
          <w:rFonts w:eastAsia="Batang" w:cs="Arial Unicode MS"/>
          <w:color w:val="595959" w:themeColor="text1" w:themeTint="A6"/>
          <w:sz w:val="21"/>
          <w:szCs w:val="21"/>
          <w:lang w:val="nb-NO"/>
        </w:rPr>
        <w:t xml:space="preserve">utdanning)   </w:t>
      </w:r>
      <w:proofErr w:type="gramEnd"/>
      <w:r w:rsidRPr="007033D6">
        <w:rPr>
          <w:rFonts w:eastAsia="Batang" w:cs="Arial Unicode MS"/>
          <w:color w:val="595959" w:themeColor="text1" w:themeTint="A6"/>
          <w:sz w:val="21"/>
          <w:szCs w:val="21"/>
          <w:lang w:val="nb-NO"/>
        </w:rPr>
        <w:t xml:space="preserve">       Avbrutt  </w:t>
      </w:r>
      <w:r w:rsidRPr="00F87FDC">
        <w:rPr>
          <w:noProof/>
          <w:lang w:val="nb-NO" w:eastAsia="nb-NO"/>
        </w:rPr>
        <w:drawing>
          <wp:inline distT="0" distB="0" distL="0" distR="0" wp14:anchorId="3D43DEB2" wp14:editId="6FC3265B">
            <wp:extent cx="128270" cy="146050"/>
            <wp:effectExtent l="0" t="0" r="5080"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r w:rsidRPr="007033D6">
        <w:rPr>
          <w:rFonts w:eastAsia="Batang" w:cs="Arial Unicode MS"/>
          <w:color w:val="595959" w:themeColor="text1" w:themeTint="A6"/>
          <w:sz w:val="21"/>
          <w:szCs w:val="21"/>
          <w:lang w:val="nb-NO"/>
        </w:rPr>
        <w:t xml:space="preserve">   </w:t>
      </w:r>
    </w:p>
    <w:p w14:paraId="7B05833C" w14:textId="77777777" w:rsidR="00E1635E" w:rsidRPr="007033D6" w:rsidRDefault="00E1635E" w:rsidP="00E1635E">
      <w:pPr>
        <w:rPr>
          <w:rFonts w:eastAsia="Batang" w:cs="Arial Unicode MS"/>
          <w:color w:val="7F7F7F" w:themeColor="text1" w:themeTint="80"/>
          <w:sz w:val="21"/>
          <w:szCs w:val="21"/>
          <w:lang w:val="nb-NO"/>
        </w:rPr>
      </w:pPr>
    </w:p>
    <w:p w14:paraId="1D8883EB" w14:textId="77777777" w:rsidR="00E1635E" w:rsidRPr="007033D6" w:rsidRDefault="00E1635E" w:rsidP="00E1635E">
      <w:pPr>
        <w:rPr>
          <w:rFonts w:eastAsia="Batang" w:cs="Arial Unicode MS"/>
          <w:color w:val="595959" w:themeColor="text1" w:themeTint="A6"/>
          <w:sz w:val="21"/>
          <w:szCs w:val="21"/>
          <w:lang w:val="nb-NO"/>
        </w:rPr>
      </w:pPr>
      <w:r w:rsidRPr="007033D6">
        <w:rPr>
          <w:rFonts w:eastAsia="Batang" w:cs="Arial Unicode MS"/>
          <w:color w:val="595959" w:themeColor="text1" w:themeTint="A6"/>
          <w:sz w:val="21"/>
          <w:szCs w:val="21"/>
          <w:lang w:val="nb-NO"/>
        </w:rPr>
        <w:t>Med utgangspunkt i en individuelt tilpasset plan har introduksjonsprogrammet inneholdt følgende:</w:t>
      </w:r>
    </w:p>
    <w:p w14:paraId="1939903C" w14:textId="77777777" w:rsidR="00E1635E" w:rsidRPr="007033D6" w:rsidRDefault="00E1635E" w:rsidP="00E1635E">
      <w:pPr>
        <w:rPr>
          <w:rFonts w:eastAsia="Batang" w:cs="Arial Unicode MS"/>
          <w:sz w:val="21"/>
          <w:szCs w:val="21"/>
          <w:lang w:val="nb-NO"/>
        </w:rPr>
      </w:pPr>
    </w:p>
    <w:p w14:paraId="505F1AAC" w14:textId="77777777" w:rsidR="00E1635E" w:rsidRPr="007033D6" w:rsidRDefault="00E1635E" w:rsidP="00E1635E">
      <w:pPr>
        <w:rPr>
          <w:rFonts w:eastAsia="Batang" w:cs="Arial Unicode MS"/>
          <w:color w:val="7F7F7F" w:themeColor="text1" w:themeTint="80"/>
          <w:sz w:val="21"/>
          <w:szCs w:val="21"/>
          <w:lang w:val="nb-NO"/>
        </w:rPr>
      </w:pPr>
      <w:r w:rsidRPr="007033D6">
        <w:rPr>
          <w:rFonts w:eastAsia="Batang" w:cs="Arial Unicode MS"/>
          <w:b/>
          <w:sz w:val="21"/>
          <w:szCs w:val="21"/>
          <w:lang w:val="nb-NO"/>
        </w:rPr>
        <w:t>Norskopplæring</w:t>
      </w:r>
      <w:r w:rsidRPr="007033D6">
        <w:rPr>
          <w:rFonts w:eastAsia="Batang" w:cs="Arial Unicode MS"/>
          <w:sz w:val="21"/>
          <w:szCs w:val="21"/>
          <w:lang w:val="nb-NO"/>
        </w:rPr>
        <w:t xml:space="preserve">: </w:t>
      </w:r>
      <w:r w:rsidRPr="007033D6">
        <w:rPr>
          <w:rFonts w:eastAsia="Batang" w:cs="Arial Unicode MS"/>
          <w:color w:val="595959" w:themeColor="text1" w:themeTint="A6"/>
          <w:sz w:val="21"/>
          <w:szCs w:val="21"/>
          <w:lang w:val="nb-NO"/>
        </w:rPr>
        <w:t xml:space="preserve">Antall gjennomførte timer </w:t>
      </w:r>
      <w:r w:rsidRPr="007033D6">
        <w:rPr>
          <w:rFonts w:eastAsia="Batang" w:cs="Arial Unicode MS"/>
          <w:sz w:val="21"/>
          <w:szCs w:val="21"/>
          <w:lang w:val="nb-NO"/>
        </w:rPr>
        <w:t>……………………………………….</w:t>
      </w:r>
      <w:r w:rsidRPr="007033D6">
        <w:rPr>
          <w:rFonts w:eastAsia="Batang" w:cs="Arial Unicode MS"/>
          <w:color w:val="7F7F7F" w:themeColor="text1" w:themeTint="80"/>
          <w:sz w:val="21"/>
          <w:szCs w:val="21"/>
          <w:lang w:val="nb-NO"/>
        </w:rPr>
        <w:tab/>
      </w:r>
      <w:r w:rsidRPr="007033D6">
        <w:rPr>
          <w:rFonts w:eastAsia="Batang" w:cs="Arial Unicode MS"/>
          <w:color w:val="7F7F7F" w:themeColor="text1" w:themeTint="80"/>
          <w:sz w:val="21"/>
          <w:szCs w:val="21"/>
          <w:lang w:val="nb-NO"/>
        </w:rPr>
        <w:tab/>
      </w:r>
    </w:p>
    <w:p w14:paraId="6B8F2042" w14:textId="77777777" w:rsidR="00E1635E" w:rsidRPr="007033D6" w:rsidRDefault="00E1635E" w:rsidP="00E1635E">
      <w:pPr>
        <w:rPr>
          <w:rFonts w:eastAsia="Batang" w:cs="Arial Unicode MS"/>
          <w:sz w:val="21"/>
          <w:szCs w:val="21"/>
          <w:lang w:val="nb-NO"/>
        </w:rPr>
      </w:pPr>
      <w:r w:rsidRPr="007033D6">
        <w:rPr>
          <w:rFonts w:eastAsia="Batang" w:cs="Arial Unicode MS"/>
          <w:b/>
          <w:sz w:val="21"/>
          <w:szCs w:val="21"/>
          <w:lang w:val="nb-NO"/>
        </w:rPr>
        <w:t>Samfunnskunnskap</w:t>
      </w:r>
      <w:r w:rsidRPr="007033D6">
        <w:rPr>
          <w:rFonts w:eastAsia="Batang" w:cs="Arial Unicode MS"/>
          <w:sz w:val="21"/>
          <w:szCs w:val="21"/>
          <w:lang w:val="nb-NO"/>
        </w:rPr>
        <w:t xml:space="preserve">: </w:t>
      </w:r>
      <w:r w:rsidRPr="007033D6">
        <w:rPr>
          <w:rFonts w:eastAsia="Batang" w:cs="Arial Unicode MS"/>
          <w:color w:val="595959" w:themeColor="text1" w:themeTint="A6"/>
          <w:sz w:val="21"/>
          <w:szCs w:val="21"/>
          <w:lang w:val="nb-NO"/>
        </w:rPr>
        <w:t xml:space="preserve">Antall gjennomførte timer </w:t>
      </w:r>
      <w:r w:rsidRPr="007033D6">
        <w:rPr>
          <w:rFonts w:eastAsia="Batang" w:cs="Arial Unicode MS"/>
          <w:sz w:val="21"/>
          <w:szCs w:val="21"/>
          <w:lang w:val="nb-NO"/>
        </w:rPr>
        <w:t>…………………………………</w:t>
      </w:r>
    </w:p>
    <w:p w14:paraId="6CD573C4" w14:textId="77777777" w:rsidR="00E1635E" w:rsidRPr="007033D6" w:rsidRDefault="00E1635E" w:rsidP="00E1635E">
      <w:pPr>
        <w:rPr>
          <w:rFonts w:eastAsia="Batang" w:cs="Arial Unicode MS"/>
          <w:b/>
          <w:sz w:val="21"/>
          <w:szCs w:val="21"/>
          <w:lang w:val="nb-NO"/>
        </w:rPr>
      </w:pPr>
    </w:p>
    <w:p w14:paraId="53C726B4" w14:textId="04845764" w:rsidR="00E1635E" w:rsidRPr="007033D6" w:rsidRDefault="00E1635E" w:rsidP="00E1635E">
      <w:pPr>
        <w:rPr>
          <w:rFonts w:eastAsia="Batang" w:cs="Arial Unicode MS"/>
          <w:b/>
          <w:sz w:val="21"/>
          <w:szCs w:val="21"/>
          <w:lang w:val="nb-NO"/>
        </w:rPr>
      </w:pPr>
      <w:r w:rsidRPr="007033D6">
        <w:rPr>
          <w:rFonts w:eastAsia="Batang" w:cs="Arial Unicode MS"/>
          <w:b/>
          <w:sz w:val="21"/>
          <w:szCs w:val="21"/>
          <w:lang w:val="nb-NO"/>
        </w:rPr>
        <w:t xml:space="preserve">Tiltak i introduksjonsprogrammet som forbereder til </w:t>
      </w:r>
      <w:r w:rsidR="000433B9">
        <w:rPr>
          <w:rFonts w:eastAsia="Batang" w:cs="Arial Unicode MS"/>
          <w:b/>
          <w:sz w:val="21"/>
          <w:szCs w:val="21"/>
          <w:lang w:val="nb-NO"/>
        </w:rPr>
        <w:t>videre</w:t>
      </w:r>
      <w:r w:rsidRPr="007033D6">
        <w:rPr>
          <w:rFonts w:eastAsia="Batang" w:cs="Arial Unicode MS"/>
          <w:b/>
          <w:sz w:val="21"/>
          <w:szCs w:val="21"/>
          <w:lang w:val="nb-NO"/>
        </w:rPr>
        <w:tab/>
      </w:r>
      <w:r w:rsidRPr="007033D6">
        <w:rPr>
          <w:rFonts w:eastAsia="Batang" w:cs="Arial Unicode MS"/>
          <w:b/>
          <w:sz w:val="21"/>
          <w:szCs w:val="21"/>
          <w:lang w:val="nb-NO"/>
        </w:rPr>
        <w:tab/>
      </w:r>
      <w:r w:rsidRPr="007033D6">
        <w:rPr>
          <w:rFonts w:eastAsia="Batang" w:cs="Arial Unicode MS"/>
          <w:b/>
          <w:sz w:val="21"/>
          <w:szCs w:val="21"/>
          <w:lang w:val="nb-NO"/>
        </w:rPr>
        <w:tab/>
        <w:t xml:space="preserve">Til og fra </w:t>
      </w:r>
      <w:proofErr w:type="gramStart"/>
      <w:r w:rsidRPr="007033D6">
        <w:rPr>
          <w:rFonts w:eastAsia="Batang" w:cs="Arial Unicode MS"/>
          <w:b/>
          <w:sz w:val="21"/>
          <w:szCs w:val="21"/>
          <w:lang w:val="nb-NO"/>
        </w:rPr>
        <w:t>dato:  opplæring</w:t>
      </w:r>
      <w:proofErr w:type="gramEnd"/>
      <w:r w:rsidRPr="007033D6">
        <w:rPr>
          <w:rFonts w:eastAsia="Batang" w:cs="Arial Unicode MS"/>
          <w:b/>
          <w:sz w:val="21"/>
          <w:szCs w:val="21"/>
          <w:lang w:val="nb-NO"/>
        </w:rPr>
        <w:t xml:space="preserve"> eller tilknytning til yrkeslivet:</w:t>
      </w:r>
    </w:p>
    <w:p w14:paraId="1A24B503" w14:textId="77777777" w:rsidR="00E1635E" w:rsidRPr="007033D6" w:rsidRDefault="00E1635E" w:rsidP="00E1635E">
      <w:pPr>
        <w:spacing w:line="240" w:lineRule="auto"/>
        <w:rPr>
          <w:rFonts w:eastAsia="Batang" w:cs="Arial Unicode MS"/>
          <w:sz w:val="21"/>
          <w:szCs w:val="21"/>
          <w:lang w:val="nb-NO"/>
        </w:rPr>
      </w:pPr>
      <w:r w:rsidRPr="007033D6">
        <w:rPr>
          <w:rFonts w:eastAsia="Batang" w:cs="Arial Unicode MS"/>
          <w:sz w:val="21"/>
          <w:szCs w:val="21"/>
          <w:lang w:val="nb-NO"/>
        </w:rPr>
        <w:t>……………………………………………………………………………………………………</w:t>
      </w:r>
      <w:r w:rsidRPr="007033D6">
        <w:rPr>
          <w:rFonts w:eastAsia="Batang" w:cs="Arial Unicode MS"/>
          <w:sz w:val="21"/>
          <w:szCs w:val="21"/>
          <w:lang w:val="nb-NO"/>
        </w:rPr>
        <w:tab/>
      </w:r>
      <w:r w:rsidRPr="007033D6">
        <w:rPr>
          <w:rFonts w:eastAsia="Batang" w:cs="Arial Unicode MS"/>
          <w:sz w:val="21"/>
          <w:szCs w:val="21"/>
          <w:lang w:val="nb-NO"/>
        </w:rPr>
        <w:tab/>
      </w:r>
      <w:r w:rsidRPr="007033D6">
        <w:rPr>
          <w:rFonts w:eastAsia="Batang" w:cs="Arial Unicode MS"/>
          <w:sz w:val="21"/>
          <w:szCs w:val="21"/>
          <w:lang w:val="nb-NO"/>
        </w:rPr>
        <w:tab/>
        <w:t>………………………………</w:t>
      </w:r>
    </w:p>
    <w:p w14:paraId="0D4103F8" w14:textId="77777777" w:rsidR="00E1635E" w:rsidRPr="007033D6" w:rsidRDefault="00E1635E" w:rsidP="00E1635E">
      <w:pPr>
        <w:spacing w:line="240" w:lineRule="auto"/>
        <w:rPr>
          <w:rFonts w:eastAsia="Batang" w:cs="Arial Unicode MS"/>
          <w:sz w:val="21"/>
          <w:szCs w:val="21"/>
          <w:lang w:val="nb-NO"/>
        </w:rPr>
      </w:pPr>
      <w:r w:rsidRPr="007033D6">
        <w:rPr>
          <w:rFonts w:eastAsia="Batang" w:cs="Arial Unicode MS"/>
          <w:sz w:val="21"/>
          <w:szCs w:val="21"/>
          <w:lang w:val="nb-NO"/>
        </w:rPr>
        <w:t>……………………………………………………………………………………………………</w:t>
      </w:r>
      <w:r w:rsidRPr="007033D6">
        <w:rPr>
          <w:rFonts w:eastAsia="Batang" w:cs="Arial Unicode MS"/>
          <w:sz w:val="21"/>
          <w:szCs w:val="21"/>
          <w:lang w:val="nb-NO"/>
        </w:rPr>
        <w:tab/>
      </w:r>
      <w:r w:rsidRPr="007033D6">
        <w:rPr>
          <w:rFonts w:eastAsia="Batang" w:cs="Arial Unicode MS"/>
          <w:sz w:val="21"/>
          <w:szCs w:val="21"/>
          <w:lang w:val="nb-NO"/>
        </w:rPr>
        <w:tab/>
      </w:r>
      <w:r w:rsidRPr="007033D6">
        <w:rPr>
          <w:rFonts w:eastAsia="Batang" w:cs="Arial Unicode MS"/>
          <w:sz w:val="21"/>
          <w:szCs w:val="21"/>
          <w:lang w:val="nb-NO"/>
        </w:rPr>
        <w:tab/>
        <w:t>………………………………</w:t>
      </w:r>
    </w:p>
    <w:p w14:paraId="1241E656" w14:textId="77777777" w:rsidR="00E1635E" w:rsidRPr="007033D6" w:rsidRDefault="00E1635E" w:rsidP="00E1635E">
      <w:pPr>
        <w:spacing w:line="240" w:lineRule="auto"/>
        <w:rPr>
          <w:rFonts w:eastAsia="Batang" w:cs="Arial Unicode MS"/>
          <w:sz w:val="21"/>
          <w:szCs w:val="21"/>
          <w:lang w:val="nb-NO"/>
        </w:rPr>
      </w:pPr>
      <w:r w:rsidRPr="007033D6">
        <w:rPr>
          <w:rFonts w:eastAsia="Batang" w:cs="Arial Unicode MS"/>
          <w:sz w:val="21"/>
          <w:szCs w:val="21"/>
          <w:lang w:val="nb-NO"/>
        </w:rPr>
        <w:t>……………………………………………………………………………………………………</w:t>
      </w:r>
      <w:r w:rsidRPr="007033D6">
        <w:rPr>
          <w:rFonts w:eastAsia="Batang" w:cs="Arial Unicode MS"/>
          <w:sz w:val="21"/>
          <w:szCs w:val="21"/>
          <w:lang w:val="nb-NO"/>
        </w:rPr>
        <w:tab/>
      </w:r>
      <w:r w:rsidRPr="007033D6">
        <w:rPr>
          <w:rFonts w:eastAsia="Batang" w:cs="Arial Unicode MS"/>
          <w:sz w:val="21"/>
          <w:szCs w:val="21"/>
          <w:lang w:val="nb-NO"/>
        </w:rPr>
        <w:tab/>
      </w:r>
      <w:r w:rsidRPr="007033D6">
        <w:rPr>
          <w:rFonts w:eastAsia="Batang" w:cs="Arial Unicode MS"/>
          <w:sz w:val="21"/>
          <w:szCs w:val="21"/>
          <w:lang w:val="nb-NO"/>
        </w:rPr>
        <w:tab/>
        <w:t>………………………………</w:t>
      </w:r>
    </w:p>
    <w:p w14:paraId="052E2F49" w14:textId="77777777" w:rsidR="00E1635E" w:rsidRPr="007033D6" w:rsidRDefault="00E1635E" w:rsidP="00E1635E">
      <w:pPr>
        <w:spacing w:line="240" w:lineRule="auto"/>
        <w:rPr>
          <w:rFonts w:eastAsia="Batang" w:cs="Arial Unicode MS"/>
          <w:sz w:val="21"/>
          <w:szCs w:val="21"/>
          <w:lang w:val="nb-NO"/>
        </w:rPr>
      </w:pPr>
      <w:r w:rsidRPr="007033D6">
        <w:rPr>
          <w:rFonts w:eastAsia="Batang" w:cs="Arial Unicode MS"/>
          <w:sz w:val="21"/>
          <w:szCs w:val="21"/>
          <w:lang w:val="nb-NO"/>
        </w:rPr>
        <w:t>……………………………………………………………………………………………………</w:t>
      </w:r>
      <w:r w:rsidRPr="007033D6">
        <w:rPr>
          <w:rFonts w:eastAsia="Batang" w:cs="Arial Unicode MS"/>
          <w:sz w:val="21"/>
          <w:szCs w:val="21"/>
          <w:lang w:val="nb-NO"/>
        </w:rPr>
        <w:tab/>
      </w:r>
      <w:r w:rsidRPr="007033D6">
        <w:rPr>
          <w:rFonts w:eastAsia="Batang" w:cs="Arial Unicode MS"/>
          <w:sz w:val="21"/>
          <w:szCs w:val="21"/>
          <w:lang w:val="nb-NO"/>
        </w:rPr>
        <w:tab/>
      </w:r>
      <w:r w:rsidRPr="007033D6">
        <w:rPr>
          <w:rFonts w:eastAsia="Batang" w:cs="Arial Unicode MS"/>
          <w:sz w:val="21"/>
          <w:szCs w:val="21"/>
          <w:lang w:val="nb-NO"/>
        </w:rPr>
        <w:tab/>
        <w:t>………………………………</w:t>
      </w:r>
    </w:p>
    <w:p w14:paraId="57D8C648" w14:textId="77777777" w:rsidR="00E1635E" w:rsidRPr="007033D6" w:rsidRDefault="00E1635E" w:rsidP="00E1635E">
      <w:pPr>
        <w:spacing w:line="240" w:lineRule="auto"/>
        <w:rPr>
          <w:rFonts w:eastAsia="Batang" w:cs="Arial Unicode MS"/>
          <w:sz w:val="21"/>
          <w:szCs w:val="21"/>
          <w:lang w:val="nb-NO"/>
        </w:rPr>
      </w:pPr>
      <w:r w:rsidRPr="007033D6">
        <w:rPr>
          <w:rFonts w:eastAsia="Batang" w:cs="Arial Unicode MS"/>
          <w:sz w:val="21"/>
          <w:szCs w:val="21"/>
          <w:lang w:val="nb-NO"/>
        </w:rPr>
        <w:t>……………………………………………………………………………………………………</w:t>
      </w:r>
      <w:r w:rsidRPr="007033D6">
        <w:rPr>
          <w:rFonts w:eastAsia="Batang" w:cs="Arial Unicode MS"/>
          <w:sz w:val="21"/>
          <w:szCs w:val="21"/>
          <w:lang w:val="nb-NO"/>
        </w:rPr>
        <w:tab/>
      </w:r>
      <w:r w:rsidRPr="007033D6">
        <w:rPr>
          <w:rFonts w:eastAsia="Batang" w:cs="Arial Unicode MS"/>
          <w:sz w:val="21"/>
          <w:szCs w:val="21"/>
          <w:lang w:val="nb-NO"/>
        </w:rPr>
        <w:tab/>
      </w:r>
      <w:r w:rsidRPr="007033D6">
        <w:rPr>
          <w:rFonts w:eastAsia="Batang" w:cs="Arial Unicode MS"/>
          <w:sz w:val="21"/>
          <w:szCs w:val="21"/>
          <w:lang w:val="nb-NO"/>
        </w:rPr>
        <w:tab/>
        <w:t>………………………………</w:t>
      </w:r>
    </w:p>
    <w:p w14:paraId="323B8BED" w14:textId="77777777" w:rsidR="00E1635E" w:rsidRPr="007033D6" w:rsidRDefault="00E1635E" w:rsidP="00E1635E">
      <w:pPr>
        <w:spacing w:line="240" w:lineRule="auto"/>
        <w:rPr>
          <w:rFonts w:eastAsia="Batang" w:cs="Arial Unicode MS"/>
          <w:sz w:val="21"/>
          <w:szCs w:val="21"/>
          <w:lang w:val="nb-NO"/>
        </w:rPr>
      </w:pPr>
      <w:r w:rsidRPr="007033D6">
        <w:rPr>
          <w:rFonts w:eastAsia="Batang" w:cs="Arial Unicode MS"/>
          <w:sz w:val="21"/>
          <w:szCs w:val="21"/>
          <w:lang w:val="nb-NO"/>
        </w:rPr>
        <w:t>……………………………………………………………………………………………………</w:t>
      </w:r>
      <w:r w:rsidRPr="007033D6">
        <w:rPr>
          <w:rFonts w:eastAsia="Batang" w:cs="Arial Unicode MS"/>
          <w:sz w:val="21"/>
          <w:szCs w:val="21"/>
          <w:lang w:val="nb-NO"/>
        </w:rPr>
        <w:tab/>
      </w:r>
      <w:r w:rsidRPr="007033D6">
        <w:rPr>
          <w:rFonts w:eastAsia="Batang" w:cs="Arial Unicode MS"/>
          <w:sz w:val="21"/>
          <w:szCs w:val="21"/>
          <w:lang w:val="nb-NO"/>
        </w:rPr>
        <w:tab/>
      </w:r>
      <w:r w:rsidRPr="007033D6">
        <w:rPr>
          <w:rFonts w:eastAsia="Batang" w:cs="Arial Unicode MS"/>
          <w:sz w:val="21"/>
          <w:szCs w:val="21"/>
          <w:lang w:val="nb-NO"/>
        </w:rPr>
        <w:tab/>
        <w:t>………………………………</w:t>
      </w:r>
    </w:p>
    <w:p w14:paraId="3173DFC9" w14:textId="77777777" w:rsidR="00E1635E" w:rsidRPr="007033D6" w:rsidRDefault="00E1635E" w:rsidP="00E1635E">
      <w:pPr>
        <w:spacing w:line="240" w:lineRule="auto"/>
        <w:rPr>
          <w:rFonts w:eastAsia="Batang" w:cs="Arial Unicode MS"/>
          <w:sz w:val="21"/>
          <w:szCs w:val="21"/>
          <w:lang w:val="nb-NO"/>
        </w:rPr>
      </w:pPr>
      <w:r w:rsidRPr="007033D6">
        <w:rPr>
          <w:rFonts w:eastAsia="Batang" w:cs="Arial Unicode MS"/>
          <w:sz w:val="21"/>
          <w:szCs w:val="21"/>
          <w:lang w:val="nb-NO"/>
        </w:rPr>
        <w:t>……………………………………………………………………………………………………</w:t>
      </w:r>
      <w:r w:rsidRPr="007033D6">
        <w:rPr>
          <w:rFonts w:eastAsia="Batang" w:cs="Arial Unicode MS"/>
          <w:sz w:val="21"/>
          <w:szCs w:val="21"/>
          <w:lang w:val="nb-NO"/>
        </w:rPr>
        <w:tab/>
      </w:r>
      <w:r w:rsidRPr="007033D6">
        <w:rPr>
          <w:rFonts w:eastAsia="Batang" w:cs="Arial Unicode MS"/>
          <w:sz w:val="21"/>
          <w:szCs w:val="21"/>
          <w:lang w:val="nb-NO"/>
        </w:rPr>
        <w:tab/>
      </w:r>
      <w:r w:rsidRPr="007033D6">
        <w:rPr>
          <w:rFonts w:eastAsia="Batang" w:cs="Arial Unicode MS"/>
          <w:sz w:val="21"/>
          <w:szCs w:val="21"/>
          <w:lang w:val="nb-NO"/>
        </w:rPr>
        <w:tab/>
        <w:t>………………………………</w:t>
      </w:r>
    </w:p>
    <w:p w14:paraId="455CEFF2" w14:textId="77777777" w:rsidR="00E1635E" w:rsidRPr="007033D6" w:rsidRDefault="00E1635E" w:rsidP="00E1635E">
      <w:pPr>
        <w:rPr>
          <w:rFonts w:eastAsia="Batang" w:cs="Arial Unicode MS"/>
          <w:sz w:val="21"/>
          <w:szCs w:val="21"/>
          <w:lang w:val="nb-NO"/>
        </w:rPr>
      </w:pPr>
    </w:p>
    <w:p w14:paraId="196DED29" w14:textId="77777777" w:rsidR="00E1635E" w:rsidRPr="007033D6" w:rsidRDefault="00E1635E" w:rsidP="00E1635E">
      <w:pPr>
        <w:rPr>
          <w:rFonts w:eastAsia="Batang" w:cs="Arial Unicode MS"/>
          <w:sz w:val="21"/>
          <w:szCs w:val="21"/>
          <w:lang w:val="nb-NO"/>
        </w:rPr>
      </w:pPr>
    </w:p>
    <w:p w14:paraId="292FF3FF" w14:textId="77777777" w:rsidR="00E1635E" w:rsidRPr="007033D6" w:rsidRDefault="00E1635E" w:rsidP="00E1635E">
      <w:pPr>
        <w:rPr>
          <w:rFonts w:eastAsia="Batang" w:cs="Arial Unicode MS"/>
          <w:sz w:val="21"/>
          <w:szCs w:val="21"/>
          <w:lang w:val="nb-NO"/>
        </w:rPr>
      </w:pPr>
      <w:r w:rsidRPr="007033D6">
        <w:rPr>
          <w:rFonts w:eastAsia="Batang" w:cs="Arial Unicode MS"/>
          <w:sz w:val="21"/>
          <w:szCs w:val="21"/>
          <w:lang w:val="nb-NO"/>
        </w:rPr>
        <w:t>………………………………………</w:t>
      </w:r>
      <w:proofErr w:type="gramStart"/>
      <w:r w:rsidRPr="007033D6">
        <w:rPr>
          <w:rFonts w:eastAsia="Batang" w:cs="Arial Unicode MS"/>
          <w:sz w:val="21"/>
          <w:szCs w:val="21"/>
          <w:lang w:val="nb-NO"/>
        </w:rPr>
        <w:t>………….</w:t>
      </w:r>
      <w:proofErr w:type="gramEnd"/>
      <w:r w:rsidRPr="007033D6">
        <w:rPr>
          <w:rFonts w:eastAsia="Batang" w:cs="Arial Unicode MS"/>
          <w:sz w:val="21"/>
          <w:szCs w:val="21"/>
          <w:lang w:val="nb-NO"/>
        </w:rPr>
        <w:t>, den ………………………</w:t>
      </w:r>
    </w:p>
    <w:p w14:paraId="2FB036A9" w14:textId="77777777" w:rsidR="00E1635E" w:rsidRPr="007033D6" w:rsidRDefault="00E1635E" w:rsidP="00E1635E">
      <w:pPr>
        <w:rPr>
          <w:rFonts w:eastAsia="Batang" w:cs="Arial Unicode MS"/>
          <w:sz w:val="21"/>
          <w:szCs w:val="21"/>
          <w:lang w:val="nb-NO"/>
        </w:rPr>
      </w:pPr>
      <w:r w:rsidRPr="007033D6">
        <w:rPr>
          <w:rFonts w:eastAsia="Batang" w:cs="Arial Unicode MS"/>
          <w:sz w:val="21"/>
          <w:szCs w:val="21"/>
          <w:lang w:val="nb-NO"/>
        </w:rPr>
        <w:t>……………………………………………………………………………………</w:t>
      </w:r>
    </w:p>
    <w:p w14:paraId="162DADA4" w14:textId="77777777" w:rsidR="00E1635E" w:rsidRPr="007033D6" w:rsidRDefault="00E1635E" w:rsidP="00E1635E">
      <w:pPr>
        <w:rPr>
          <w:rFonts w:eastAsia="Batang" w:cs="Arial Unicode MS"/>
          <w:i/>
          <w:sz w:val="21"/>
          <w:szCs w:val="21"/>
          <w:lang w:val="nb-NO"/>
        </w:rPr>
      </w:pPr>
      <w:r w:rsidRPr="007033D6">
        <w:rPr>
          <w:rFonts w:eastAsia="Batang" w:cs="Arial Unicode MS"/>
          <w:i/>
          <w:sz w:val="21"/>
          <w:szCs w:val="21"/>
          <w:lang w:val="nb-NO"/>
        </w:rPr>
        <w:t xml:space="preserve">Signatur og stempel </w:t>
      </w:r>
    </w:p>
    <w:p w14:paraId="716B218D" w14:textId="77777777" w:rsidR="00E1635E" w:rsidRPr="007033D6" w:rsidRDefault="00E1635E" w:rsidP="00E1635E">
      <w:pPr>
        <w:spacing w:after="0" w:line="240" w:lineRule="auto"/>
        <w:rPr>
          <w:color w:val="7F7F7F" w:themeColor="text1" w:themeTint="80"/>
          <w:sz w:val="21"/>
          <w:szCs w:val="21"/>
          <w:lang w:val="nb-NO"/>
        </w:rPr>
      </w:pPr>
    </w:p>
    <w:p w14:paraId="35F3082C" w14:textId="77777777" w:rsidR="00E1635E" w:rsidRPr="00A329FD" w:rsidRDefault="00E1635E" w:rsidP="00E1635E">
      <w:pPr>
        <w:spacing w:after="0" w:line="240" w:lineRule="auto"/>
        <w:rPr>
          <w:color w:val="7F7F7F" w:themeColor="text1" w:themeTint="80"/>
          <w:sz w:val="24"/>
          <w:szCs w:val="24"/>
          <w:lang w:val="nb-NO"/>
        </w:rPr>
      </w:pPr>
    </w:p>
    <w:p w14:paraId="478D53D4" w14:textId="77777777" w:rsidR="00E1635E" w:rsidRPr="00A329FD" w:rsidRDefault="00E1635E" w:rsidP="00E1635E">
      <w:pPr>
        <w:spacing w:after="0" w:line="240" w:lineRule="auto"/>
        <w:rPr>
          <w:color w:val="7F7F7F" w:themeColor="text1" w:themeTint="80"/>
          <w:sz w:val="24"/>
          <w:szCs w:val="24"/>
          <w:lang w:val="nb-NO"/>
        </w:rPr>
      </w:pPr>
    </w:p>
    <w:p w14:paraId="13D5CFAC" w14:textId="77777777" w:rsidR="00E1635E" w:rsidRPr="00A329FD" w:rsidRDefault="00E1635E" w:rsidP="00E1635E">
      <w:pPr>
        <w:spacing w:after="0" w:line="240" w:lineRule="auto"/>
        <w:ind w:left="111" w:right="-20"/>
        <w:rPr>
          <w:rFonts w:eastAsia="Arial" w:cs="Arial"/>
          <w:color w:val="7F7F7F" w:themeColor="text1" w:themeTint="80"/>
          <w:sz w:val="24"/>
          <w:szCs w:val="24"/>
          <w:lang w:val="nb-NO"/>
        </w:rPr>
      </w:pPr>
    </w:p>
    <w:p w14:paraId="0C8CC34B" w14:textId="77777777" w:rsidR="00E1635E" w:rsidRDefault="00E1635E" w:rsidP="009E1483">
      <w:pPr>
        <w:spacing w:before="11" w:after="0" w:line="429" w:lineRule="exact"/>
        <w:ind w:left="720" w:right="-20" w:firstLine="720"/>
        <w:rPr>
          <w:rFonts w:eastAsia="Arial" w:cs="Arial"/>
          <w:b/>
          <w:bCs/>
          <w:w w:val="89"/>
          <w:position w:val="-1"/>
          <w:sz w:val="38"/>
          <w:szCs w:val="38"/>
          <w:lang w:val="nb-NO"/>
        </w:rPr>
      </w:pPr>
    </w:p>
    <w:p w14:paraId="0F2CC481" w14:textId="77777777" w:rsidR="00E1635E" w:rsidRDefault="00E1635E">
      <w:pPr>
        <w:rPr>
          <w:rFonts w:eastAsia="Arial" w:cs="Arial"/>
          <w:b/>
          <w:bCs/>
          <w:w w:val="89"/>
          <w:position w:val="-1"/>
          <w:sz w:val="38"/>
          <w:szCs w:val="38"/>
          <w:lang w:val="nb-NO"/>
        </w:rPr>
      </w:pPr>
      <w:r>
        <w:rPr>
          <w:rFonts w:eastAsia="Arial" w:cs="Arial"/>
          <w:b/>
          <w:bCs/>
          <w:w w:val="89"/>
          <w:position w:val="-1"/>
          <w:sz w:val="38"/>
          <w:szCs w:val="38"/>
          <w:lang w:val="nb-NO"/>
        </w:rPr>
        <w:br w:type="page"/>
      </w:r>
    </w:p>
    <w:p w14:paraId="437B3B71" w14:textId="77777777" w:rsidR="005E2AC3" w:rsidRPr="009E1483" w:rsidRDefault="00103674" w:rsidP="009E1483">
      <w:pPr>
        <w:spacing w:before="11" w:after="0" w:line="429" w:lineRule="exact"/>
        <w:ind w:left="720" w:right="-20" w:firstLine="720"/>
        <w:rPr>
          <w:rFonts w:eastAsia="Arial" w:cs="Arial"/>
          <w:sz w:val="38"/>
          <w:szCs w:val="38"/>
          <w:lang w:val="nb-NO"/>
        </w:rPr>
      </w:pPr>
      <w:r w:rsidRPr="009E1483">
        <w:rPr>
          <w:rFonts w:eastAsia="Arial" w:cs="Arial"/>
          <w:b/>
          <w:bCs/>
          <w:w w:val="89"/>
          <w:position w:val="-1"/>
          <w:sz w:val="38"/>
          <w:szCs w:val="38"/>
          <w:lang w:val="nb-NO"/>
        </w:rPr>
        <w:lastRenderedPageBreak/>
        <w:t>Formå</w:t>
      </w:r>
      <w:r w:rsidR="00C7229C" w:rsidRPr="009E1483">
        <w:rPr>
          <w:rFonts w:eastAsia="Arial" w:cs="Arial"/>
          <w:b/>
          <w:bCs/>
          <w:w w:val="89"/>
          <w:position w:val="-1"/>
          <w:sz w:val="38"/>
          <w:szCs w:val="38"/>
          <w:lang w:val="nb-NO"/>
        </w:rPr>
        <w:t>let</w:t>
      </w:r>
      <w:r w:rsidR="00C7229C" w:rsidRPr="009E1483">
        <w:rPr>
          <w:rFonts w:eastAsia="Arial" w:cs="Arial"/>
          <w:b/>
          <w:bCs/>
          <w:spacing w:val="7"/>
          <w:w w:val="89"/>
          <w:position w:val="-1"/>
          <w:sz w:val="38"/>
          <w:szCs w:val="38"/>
          <w:lang w:val="nb-NO"/>
        </w:rPr>
        <w:t xml:space="preserve"> </w:t>
      </w:r>
      <w:r w:rsidR="00C7229C" w:rsidRPr="009E1483">
        <w:rPr>
          <w:rFonts w:eastAsia="Arial" w:cs="Arial"/>
          <w:b/>
          <w:bCs/>
          <w:w w:val="89"/>
          <w:position w:val="-1"/>
          <w:sz w:val="38"/>
          <w:szCs w:val="38"/>
          <w:lang w:val="nb-NO"/>
        </w:rPr>
        <w:t>med</w:t>
      </w:r>
      <w:r w:rsidR="00C7229C" w:rsidRPr="009E1483">
        <w:rPr>
          <w:rFonts w:eastAsia="Arial" w:cs="Arial"/>
          <w:b/>
          <w:bCs/>
          <w:spacing w:val="25"/>
          <w:w w:val="89"/>
          <w:position w:val="-1"/>
          <w:sz w:val="38"/>
          <w:szCs w:val="38"/>
          <w:lang w:val="nb-NO"/>
        </w:rPr>
        <w:t xml:space="preserve"> </w:t>
      </w:r>
      <w:r w:rsidR="00C7229C" w:rsidRPr="009E1483">
        <w:rPr>
          <w:rFonts w:eastAsia="Arial" w:cs="Arial"/>
          <w:b/>
          <w:bCs/>
          <w:position w:val="-1"/>
          <w:sz w:val="38"/>
          <w:szCs w:val="38"/>
          <w:lang w:val="nb-NO"/>
        </w:rPr>
        <w:t>introduksjonsordningen</w:t>
      </w:r>
    </w:p>
    <w:p w14:paraId="69A428D4" w14:textId="77777777" w:rsidR="005E2AC3" w:rsidRPr="00103674" w:rsidRDefault="005E2AC3">
      <w:pPr>
        <w:spacing w:after="0" w:line="200" w:lineRule="exact"/>
        <w:rPr>
          <w:sz w:val="20"/>
          <w:szCs w:val="20"/>
          <w:lang w:val="nb-NO"/>
        </w:rPr>
      </w:pPr>
    </w:p>
    <w:p w14:paraId="59BF317E" w14:textId="77777777" w:rsidR="005E2AC3" w:rsidRDefault="005E2AC3">
      <w:pPr>
        <w:spacing w:after="0" w:line="200" w:lineRule="exact"/>
        <w:rPr>
          <w:sz w:val="20"/>
          <w:szCs w:val="20"/>
          <w:lang w:val="nb-NO"/>
        </w:rPr>
      </w:pPr>
    </w:p>
    <w:p w14:paraId="16DA9EDE" w14:textId="77777777" w:rsidR="009E1483" w:rsidRPr="00103674" w:rsidRDefault="009E1483">
      <w:pPr>
        <w:spacing w:after="0" w:line="200" w:lineRule="exact"/>
        <w:rPr>
          <w:sz w:val="20"/>
          <w:szCs w:val="20"/>
          <w:lang w:val="nb-NO"/>
        </w:rPr>
      </w:pPr>
    </w:p>
    <w:p w14:paraId="5C0D7A4C" w14:textId="77777777" w:rsidR="005E2AC3" w:rsidRPr="00103674" w:rsidRDefault="005E2AC3">
      <w:pPr>
        <w:spacing w:before="8" w:after="0" w:line="200" w:lineRule="exact"/>
        <w:rPr>
          <w:sz w:val="20"/>
          <w:szCs w:val="20"/>
          <w:lang w:val="nb-NO"/>
        </w:rPr>
      </w:pPr>
    </w:p>
    <w:p w14:paraId="0C1992AC" w14:textId="77777777" w:rsidR="005E2AC3" w:rsidRPr="00103674" w:rsidRDefault="005E2AC3">
      <w:pPr>
        <w:spacing w:after="0"/>
        <w:rPr>
          <w:lang w:val="nb-NO"/>
        </w:rPr>
        <w:sectPr w:rsidR="005E2AC3" w:rsidRPr="00103674">
          <w:type w:val="continuous"/>
          <w:pgSz w:w="11920" w:h="16860"/>
          <w:pgMar w:top="1580" w:right="1180" w:bottom="280" w:left="1500" w:header="708" w:footer="708" w:gutter="0"/>
          <w:cols w:space="708"/>
        </w:sectPr>
      </w:pPr>
    </w:p>
    <w:p w14:paraId="4C1C9AE3" w14:textId="77777777" w:rsidR="005E2AC3" w:rsidRPr="009E1483" w:rsidRDefault="00182554">
      <w:pPr>
        <w:spacing w:before="16" w:after="0" w:line="265" w:lineRule="auto"/>
        <w:ind w:left="108" w:right="-11"/>
        <w:rPr>
          <w:rFonts w:eastAsia="Arial" w:cs="Arial"/>
          <w:b/>
          <w:w w:val="93"/>
          <w:sz w:val="21"/>
          <w:szCs w:val="21"/>
          <w:lang w:val="nb-NO"/>
        </w:rPr>
      </w:pPr>
      <w:r w:rsidRPr="009E1483">
        <w:rPr>
          <w:rFonts w:eastAsia="Arial" w:cs="Arial"/>
          <w:b/>
          <w:w w:val="93"/>
          <w:sz w:val="21"/>
          <w:szCs w:val="21"/>
          <w:lang w:val="nb-NO"/>
        </w:rPr>
        <w:lastRenderedPageBreak/>
        <w:t xml:space="preserve">Introduksjonsordningen skal bidra til å styrke innvandreres mulighet for deltakelse i yrkes- og samfunnsliv og deres økonomiske selvstendighet, jf. Introduksjonsloven § 1. </w:t>
      </w:r>
    </w:p>
    <w:p w14:paraId="006EDE78" w14:textId="77777777" w:rsidR="00182554" w:rsidRDefault="00182554">
      <w:pPr>
        <w:spacing w:before="16" w:after="0" w:line="265" w:lineRule="auto"/>
        <w:ind w:left="108" w:right="-11"/>
        <w:rPr>
          <w:rFonts w:eastAsia="Arial" w:cs="Arial"/>
          <w:color w:val="606060"/>
          <w:w w:val="93"/>
          <w:sz w:val="21"/>
          <w:szCs w:val="21"/>
          <w:lang w:val="nb-NO"/>
        </w:rPr>
      </w:pPr>
    </w:p>
    <w:p w14:paraId="38595991" w14:textId="77777777" w:rsidR="00182554" w:rsidRPr="00182554" w:rsidRDefault="00182554">
      <w:pPr>
        <w:spacing w:before="16" w:after="0" w:line="265" w:lineRule="auto"/>
        <w:ind w:left="108" w:right="-11"/>
        <w:rPr>
          <w:rFonts w:eastAsia="Arial" w:cs="Arial"/>
          <w:color w:val="606060"/>
          <w:w w:val="93"/>
          <w:sz w:val="21"/>
          <w:szCs w:val="21"/>
          <w:lang w:val="nb-NO"/>
        </w:rPr>
      </w:pPr>
      <w:r>
        <w:rPr>
          <w:rFonts w:eastAsia="Arial" w:cs="Arial"/>
          <w:color w:val="606060"/>
          <w:w w:val="93"/>
          <w:sz w:val="21"/>
          <w:szCs w:val="21"/>
          <w:lang w:val="nb-NO"/>
        </w:rPr>
        <w:t xml:space="preserve">Introduksjonsordningen gir nyankomne innvandrere med behov for grunnleggende kvalifisering en lovhjemlet rett og plikt til deltakelse i et introduksjonsprogram. Programmet er individuelt tilrettelagt, på fulltid, helårlig og følger de alminnelige reglene i arbeidslivet med hensyn til fravær, ferier osv. Det skal som hovedregel vare i inntil to år, men kan i enkelte tilfeller forlenges til tre år. Deltakerens program baseres på en individuell plan som utarbeides i samarbeid mellom den enkelte deltaker og en programrådgiver i kommunen. Innholdet i programmet varierer derfor fra deltaker </w:t>
      </w:r>
      <w:r w:rsidRPr="00182554">
        <w:rPr>
          <w:rFonts w:eastAsia="Arial" w:cs="Arial"/>
          <w:color w:val="606060"/>
          <w:w w:val="93"/>
          <w:sz w:val="21"/>
          <w:szCs w:val="21"/>
          <w:lang w:val="nb-NO"/>
        </w:rPr>
        <w:t xml:space="preserve">til deltaker. Det er knyttet en skattepliktig stønad til deltakelse i programmet som er fastsatt til 2G. Ugyldig fravær medfører trekk i stønaden. </w:t>
      </w:r>
    </w:p>
    <w:p w14:paraId="56CDDD74" w14:textId="77777777" w:rsidR="00182554" w:rsidRPr="00182554" w:rsidRDefault="00182554">
      <w:pPr>
        <w:spacing w:before="16" w:after="0" w:line="265" w:lineRule="auto"/>
        <w:ind w:left="108" w:right="-11"/>
        <w:rPr>
          <w:rFonts w:eastAsia="Arial" w:cs="Arial"/>
          <w:color w:val="606060"/>
          <w:w w:val="93"/>
          <w:sz w:val="21"/>
          <w:szCs w:val="21"/>
          <w:lang w:val="nb-NO"/>
        </w:rPr>
      </w:pPr>
    </w:p>
    <w:p w14:paraId="32B57EE9" w14:textId="77777777" w:rsidR="00182554" w:rsidRPr="009E1483" w:rsidRDefault="00182554">
      <w:pPr>
        <w:spacing w:before="16" w:after="0" w:line="265" w:lineRule="auto"/>
        <w:ind w:left="108" w:right="-11"/>
        <w:rPr>
          <w:rFonts w:eastAsia="Arial" w:cs="Arial"/>
          <w:b/>
          <w:w w:val="93"/>
          <w:sz w:val="21"/>
          <w:szCs w:val="21"/>
          <w:lang w:val="nb-NO"/>
        </w:rPr>
      </w:pPr>
      <w:r w:rsidRPr="009E1483">
        <w:rPr>
          <w:rFonts w:eastAsia="Arial" w:cs="Arial"/>
          <w:b/>
          <w:w w:val="93"/>
          <w:sz w:val="21"/>
          <w:szCs w:val="21"/>
          <w:lang w:val="nb-NO"/>
        </w:rPr>
        <w:t>Programmet skal sikre deltakeren:</w:t>
      </w:r>
    </w:p>
    <w:p w14:paraId="77D28D54" w14:textId="77777777" w:rsidR="00182554" w:rsidRDefault="00E0338A" w:rsidP="00182554">
      <w:pPr>
        <w:pStyle w:val="Listeavsnitt"/>
        <w:numPr>
          <w:ilvl w:val="0"/>
          <w:numId w:val="2"/>
        </w:numPr>
        <w:spacing w:before="16" w:after="0" w:line="265" w:lineRule="auto"/>
        <w:ind w:right="-11"/>
        <w:rPr>
          <w:rFonts w:eastAsia="Arial" w:cs="Arial"/>
          <w:color w:val="606060"/>
          <w:w w:val="93"/>
          <w:sz w:val="21"/>
          <w:szCs w:val="21"/>
          <w:lang w:val="nb-NO"/>
        </w:rPr>
      </w:pPr>
      <w:proofErr w:type="gramStart"/>
      <w:r>
        <w:rPr>
          <w:rFonts w:eastAsia="Arial" w:cs="Arial"/>
          <w:color w:val="606060"/>
          <w:w w:val="93"/>
          <w:sz w:val="21"/>
          <w:szCs w:val="21"/>
          <w:lang w:val="nb-NO"/>
        </w:rPr>
        <w:t>g</w:t>
      </w:r>
      <w:r w:rsidR="00182554">
        <w:rPr>
          <w:rFonts w:eastAsia="Arial" w:cs="Arial"/>
          <w:color w:val="606060"/>
          <w:w w:val="93"/>
          <w:sz w:val="21"/>
          <w:szCs w:val="21"/>
          <w:lang w:val="nb-NO"/>
        </w:rPr>
        <w:t>runnleggende</w:t>
      </w:r>
      <w:proofErr w:type="gramEnd"/>
      <w:r w:rsidR="00182554">
        <w:rPr>
          <w:rFonts w:eastAsia="Arial" w:cs="Arial"/>
          <w:color w:val="606060"/>
          <w:w w:val="93"/>
          <w:sz w:val="21"/>
          <w:szCs w:val="21"/>
          <w:lang w:val="nb-NO"/>
        </w:rPr>
        <w:t xml:space="preserve"> ferdigheter i norsk</w:t>
      </w:r>
    </w:p>
    <w:p w14:paraId="6384C3CD" w14:textId="77777777" w:rsidR="00E0338A" w:rsidRDefault="00E0338A" w:rsidP="00182554">
      <w:pPr>
        <w:pStyle w:val="Listeavsnitt"/>
        <w:numPr>
          <w:ilvl w:val="0"/>
          <w:numId w:val="2"/>
        </w:numPr>
        <w:spacing w:before="16" w:after="0" w:line="265" w:lineRule="auto"/>
        <w:ind w:right="-11"/>
        <w:rPr>
          <w:rFonts w:eastAsia="Arial" w:cs="Arial"/>
          <w:color w:val="606060"/>
          <w:w w:val="93"/>
          <w:sz w:val="21"/>
          <w:szCs w:val="21"/>
          <w:lang w:val="nb-NO"/>
        </w:rPr>
      </w:pPr>
      <w:proofErr w:type="gramStart"/>
      <w:r>
        <w:rPr>
          <w:rFonts w:eastAsia="Arial" w:cs="Arial"/>
          <w:color w:val="606060"/>
          <w:w w:val="93"/>
          <w:sz w:val="21"/>
          <w:szCs w:val="21"/>
          <w:lang w:val="nb-NO"/>
        </w:rPr>
        <w:t>grunnleggende</w:t>
      </w:r>
      <w:proofErr w:type="gramEnd"/>
      <w:r>
        <w:rPr>
          <w:rFonts w:eastAsia="Arial" w:cs="Arial"/>
          <w:color w:val="606060"/>
          <w:w w:val="93"/>
          <w:sz w:val="21"/>
          <w:szCs w:val="21"/>
          <w:lang w:val="nb-NO"/>
        </w:rPr>
        <w:t xml:space="preserve"> innsikt i norsk samfunnsliv</w:t>
      </w:r>
    </w:p>
    <w:p w14:paraId="77588C13" w14:textId="77777777" w:rsidR="00E0338A" w:rsidRDefault="00E0338A" w:rsidP="00182554">
      <w:pPr>
        <w:pStyle w:val="Listeavsnitt"/>
        <w:numPr>
          <w:ilvl w:val="0"/>
          <w:numId w:val="2"/>
        </w:numPr>
        <w:spacing w:before="16" w:after="0" w:line="265" w:lineRule="auto"/>
        <w:ind w:right="-11"/>
        <w:rPr>
          <w:rFonts w:eastAsia="Arial" w:cs="Arial"/>
          <w:color w:val="606060"/>
          <w:w w:val="93"/>
          <w:sz w:val="21"/>
          <w:szCs w:val="21"/>
          <w:lang w:val="nb-NO"/>
        </w:rPr>
      </w:pPr>
      <w:proofErr w:type="gramStart"/>
      <w:r>
        <w:rPr>
          <w:rFonts w:eastAsia="Arial" w:cs="Arial"/>
          <w:color w:val="606060"/>
          <w:w w:val="93"/>
          <w:sz w:val="21"/>
          <w:szCs w:val="21"/>
          <w:lang w:val="nb-NO"/>
        </w:rPr>
        <w:t>tiltak</w:t>
      </w:r>
      <w:proofErr w:type="gramEnd"/>
      <w:r>
        <w:rPr>
          <w:rFonts w:eastAsia="Arial" w:cs="Arial"/>
          <w:color w:val="606060"/>
          <w:w w:val="93"/>
          <w:sz w:val="21"/>
          <w:szCs w:val="21"/>
          <w:lang w:val="nb-NO"/>
        </w:rPr>
        <w:t xml:space="preserve"> som forbereder deltakelse i yrkeslivet eller i ordinært utdanningssystem</w:t>
      </w:r>
    </w:p>
    <w:p w14:paraId="1B02B7BB" w14:textId="77777777" w:rsidR="00E0338A" w:rsidRDefault="00E0338A" w:rsidP="00182554">
      <w:pPr>
        <w:pStyle w:val="Listeavsnitt"/>
        <w:numPr>
          <w:ilvl w:val="0"/>
          <w:numId w:val="2"/>
        </w:numPr>
        <w:spacing w:before="16" w:after="0" w:line="265" w:lineRule="auto"/>
        <w:ind w:right="-11"/>
        <w:rPr>
          <w:rFonts w:eastAsia="Arial" w:cs="Arial"/>
          <w:color w:val="606060"/>
          <w:w w:val="93"/>
          <w:sz w:val="21"/>
          <w:szCs w:val="21"/>
          <w:lang w:val="nb-NO"/>
        </w:rPr>
      </w:pPr>
      <w:proofErr w:type="gramStart"/>
      <w:r>
        <w:rPr>
          <w:rFonts w:eastAsia="Arial" w:cs="Arial"/>
          <w:color w:val="606060"/>
          <w:w w:val="93"/>
          <w:sz w:val="21"/>
          <w:szCs w:val="21"/>
          <w:lang w:val="nb-NO"/>
        </w:rPr>
        <w:t>grunnleggende</w:t>
      </w:r>
      <w:proofErr w:type="gramEnd"/>
      <w:r>
        <w:rPr>
          <w:rFonts w:eastAsia="Arial" w:cs="Arial"/>
          <w:color w:val="606060"/>
          <w:w w:val="93"/>
          <w:sz w:val="21"/>
          <w:szCs w:val="21"/>
          <w:lang w:val="nb-NO"/>
        </w:rPr>
        <w:t xml:space="preserve"> ferdigheter i digital kompetanse</w:t>
      </w:r>
    </w:p>
    <w:p w14:paraId="524F3A1A" w14:textId="77777777" w:rsidR="00E0338A" w:rsidRDefault="00E0338A" w:rsidP="00E0338A">
      <w:pPr>
        <w:spacing w:before="16" w:after="0" w:line="265" w:lineRule="auto"/>
        <w:ind w:left="108" w:right="-11"/>
        <w:rPr>
          <w:rFonts w:eastAsia="Arial" w:cs="Arial"/>
          <w:color w:val="606060"/>
          <w:w w:val="93"/>
          <w:sz w:val="21"/>
          <w:szCs w:val="21"/>
          <w:lang w:val="nb-NO"/>
        </w:rPr>
      </w:pPr>
    </w:p>
    <w:p w14:paraId="4474E7FD" w14:textId="77777777" w:rsidR="00E0338A" w:rsidRPr="009E1483" w:rsidRDefault="00E0338A" w:rsidP="00E0338A">
      <w:pPr>
        <w:spacing w:before="16" w:after="0" w:line="265" w:lineRule="auto"/>
        <w:ind w:left="108" w:right="-11"/>
        <w:rPr>
          <w:rFonts w:eastAsia="Arial" w:cs="Arial"/>
          <w:b/>
          <w:w w:val="93"/>
          <w:sz w:val="21"/>
          <w:szCs w:val="21"/>
          <w:lang w:val="nb-NO"/>
        </w:rPr>
      </w:pPr>
      <w:r w:rsidRPr="009E1483">
        <w:rPr>
          <w:rFonts w:eastAsia="Arial" w:cs="Arial"/>
          <w:b/>
          <w:w w:val="93"/>
          <w:sz w:val="21"/>
          <w:szCs w:val="21"/>
          <w:lang w:val="nb-NO"/>
        </w:rPr>
        <w:t>Programmet inneholder:</w:t>
      </w:r>
    </w:p>
    <w:p w14:paraId="53F4A801" w14:textId="77777777" w:rsidR="00E0338A" w:rsidRDefault="00E0338A" w:rsidP="00E0338A">
      <w:pPr>
        <w:pStyle w:val="Listeavsnitt"/>
        <w:numPr>
          <w:ilvl w:val="0"/>
          <w:numId w:val="3"/>
        </w:numPr>
        <w:spacing w:before="16" w:after="0" w:line="265" w:lineRule="auto"/>
        <w:ind w:right="-11"/>
        <w:rPr>
          <w:rFonts w:eastAsia="Arial" w:cs="Arial"/>
          <w:color w:val="606060"/>
          <w:w w:val="93"/>
          <w:sz w:val="21"/>
          <w:szCs w:val="21"/>
          <w:lang w:val="nb-NO"/>
        </w:rPr>
      </w:pPr>
      <w:proofErr w:type="gramStart"/>
      <w:r>
        <w:rPr>
          <w:rFonts w:eastAsia="Arial" w:cs="Arial"/>
          <w:color w:val="606060"/>
          <w:w w:val="93"/>
          <w:sz w:val="21"/>
          <w:szCs w:val="21"/>
          <w:lang w:val="nb-NO"/>
        </w:rPr>
        <w:t>norskopplæring</w:t>
      </w:r>
      <w:proofErr w:type="gramEnd"/>
    </w:p>
    <w:p w14:paraId="6BDE190F" w14:textId="77777777" w:rsidR="00E0338A" w:rsidRDefault="00E0338A" w:rsidP="00E0338A">
      <w:pPr>
        <w:pStyle w:val="Listeavsnitt"/>
        <w:numPr>
          <w:ilvl w:val="0"/>
          <w:numId w:val="3"/>
        </w:numPr>
        <w:spacing w:before="16" w:after="0" w:line="265" w:lineRule="auto"/>
        <w:ind w:right="-11"/>
        <w:rPr>
          <w:rFonts w:eastAsia="Arial" w:cs="Arial"/>
          <w:color w:val="606060"/>
          <w:w w:val="93"/>
          <w:sz w:val="21"/>
          <w:szCs w:val="21"/>
          <w:lang w:val="nb-NO"/>
        </w:rPr>
      </w:pPr>
      <w:proofErr w:type="gramStart"/>
      <w:r>
        <w:rPr>
          <w:rFonts w:eastAsia="Arial" w:cs="Arial"/>
          <w:color w:val="606060"/>
          <w:w w:val="93"/>
          <w:sz w:val="21"/>
          <w:szCs w:val="21"/>
          <w:lang w:val="nb-NO"/>
        </w:rPr>
        <w:t>samfunnskunnskap</w:t>
      </w:r>
      <w:proofErr w:type="gramEnd"/>
    </w:p>
    <w:p w14:paraId="42744777" w14:textId="77777777" w:rsidR="00E0338A" w:rsidRDefault="00E0338A" w:rsidP="00E0338A">
      <w:pPr>
        <w:pStyle w:val="Listeavsnitt"/>
        <w:numPr>
          <w:ilvl w:val="0"/>
          <w:numId w:val="3"/>
        </w:numPr>
        <w:spacing w:before="16" w:after="0" w:line="265" w:lineRule="auto"/>
        <w:ind w:right="-11"/>
        <w:rPr>
          <w:rFonts w:eastAsia="Arial" w:cs="Arial"/>
          <w:color w:val="606060"/>
          <w:w w:val="93"/>
          <w:sz w:val="21"/>
          <w:szCs w:val="21"/>
          <w:lang w:val="nb-NO"/>
        </w:rPr>
      </w:pPr>
      <w:proofErr w:type="gramStart"/>
      <w:r>
        <w:rPr>
          <w:rFonts w:eastAsia="Arial" w:cs="Arial"/>
          <w:color w:val="606060"/>
          <w:w w:val="93"/>
          <w:sz w:val="21"/>
          <w:szCs w:val="21"/>
          <w:lang w:val="nb-NO"/>
        </w:rPr>
        <w:t>tiltak</w:t>
      </w:r>
      <w:proofErr w:type="gramEnd"/>
      <w:r>
        <w:rPr>
          <w:rFonts w:eastAsia="Arial" w:cs="Arial"/>
          <w:color w:val="606060"/>
          <w:w w:val="93"/>
          <w:sz w:val="21"/>
          <w:szCs w:val="21"/>
          <w:lang w:val="nb-NO"/>
        </w:rPr>
        <w:t xml:space="preserve"> som forbereder til videre opplæring eller tilknytning til yrkeslivet</w:t>
      </w:r>
    </w:p>
    <w:p w14:paraId="01E6732E" w14:textId="77777777" w:rsidR="00E0338A" w:rsidRDefault="00E0338A" w:rsidP="00E0338A">
      <w:pPr>
        <w:spacing w:before="16" w:after="0" w:line="265" w:lineRule="auto"/>
        <w:ind w:left="216" w:right="-11"/>
        <w:rPr>
          <w:rFonts w:eastAsia="Arial" w:cs="Arial"/>
          <w:color w:val="606060"/>
          <w:w w:val="93"/>
          <w:sz w:val="21"/>
          <w:szCs w:val="21"/>
          <w:lang w:val="nb-NO"/>
        </w:rPr>
      </w:pPr>
    </w:p>
    <w:p w14:paraId="00DD621D" w14:textId="77777777" w:rsidR="009E1483" w:rsidRDefault="009E1483" w:rsidP="00E0338A">
      <w:pPr>
        <w:spacing w:before="16" w:after="0" w:line="265" w:lineRule="auto"/>
        <w:ind w:left="216" w:right="-11"/>
        <w:rPr>
          <w:rFonts w:eastAsia="Arial" w:cs="Arial"/>
          <w:color w:val="606060"/>
          <w:w w:val="93"/>
          <w:sz w:val="21"/>
          <w:szCs w:val="21"/>
          <w:lang w:val="nb-NO"/>
        </w:rPr>
      </w:pPr>
    </w:p>
    <w:p w14:paraId="4809A111" w14:textId="77777777" w:rsidR="00E0338A" w:rsidRPr="009E1483" w:rsidRDefault="00E0338A" w:rsidP="00E1635E">
      <w:pPr>
        <w:spacing w:before="16" w:after="0" w:line="265" w:lineRule="auto"/>
        <w:ind w:right="-11"/>
        <w:rPr>
          <w:rFonts w:eastAsia="Arial" w:cs="Arial"/>
          <w:b/>
          <w:w w:val="93"/>
          <w:sz w:val="24"/>
          <w:szCs w:val="24"/>
          <w:lang w:val="nb-NO"/>
        </w:rPr>
      </w:pPr>
      <w:r w:rsidRPr="009E1483">
        <w:rPr>
          <w:rFonts w:eastAsia="Arial" w:cs="Arial"/>
          <w:b/>
          <w:w w:val="93"/>
          <w:sz w:val="24"/>
          <w:szCs w:val="24"/>
          <w:lang w:val="nb-NO"/>
        </w:rPr>
        <w:t>Nærmere om de forskjellige elementene i introduksjonsprogrammet</w:t>
      </w:r>
    </w:p>
    <w:p w14:paraId="3474F24C" w14:textId="77777777" w:rsidR="00E0338A" w:rsidRPr="009E1483" w:rsidRDefault="00E0338A" w:rsidP="00E0338A">
      <w:pPr>
        <w:spacing w:before="16" w:after="0" w:line="265" w:lineRule="auto"/>
        <w:ind w:left="216" w:right="-11"/>
        <w:rPr>
          <w:rFonts w:eastAsia="Arial" w:cs="Arial"/>
          <w:w w:val="93"/>
          <w:sz w:val="21"/>
          <w:szCs w:val="21"/>
          <w:lang w:val="nb-NO"/>
        </w:rPr>
      </w:pPr>
    </w:p>
    <w:p w14:paraId="05800E47" w14:textId="77777777" w:rsidR="00E0338A" w:rsidRPr="009E1483" w:rsidRDefault="00E0338A" w:rsidP="00E1635E">
      <w:pPr>
        <w:spacing w:before="16" w:after="0" w:line="265" w:lineRule="auto"/>
        <w:ind w:right="-11"/>
        <w:rPr>
          <w:rFonts w:eastAsia="Arial" w:cs="Arial"/>
          <w:b/>
          <w:w w:val="93"/>
          <w:sz w:val="21"/>
          <w:szCs w:val="21"/>
          <w:lang w:val="nb-NO"/>
        </w:rPr>
      </w:pPr>
      <w:r w:rsidRPr="009E1483">
        <w:rPr>
          <w:rFonts w:eastAsia="Arial" w:cs="Arial"/>
          <w:b/>
          <w:w w:val="93"/>
          <w:sz w:val="21"/>
          <w:szCs w:val="21"/>
          <w:lang w:val="nb-NO"/>
        </w:rPr>
        <w:t>Norskopplæring</w:t>
      </w:r>
    </w:p>
    <w:p w14:paraId="1CB063E8" w14:textId="77777777" w:rsidR="00E0338A" w:rsidRDefault="00E0338A" w:rsidP="00E1635E">
      <w:pPr>
        <w:spacing w:before="16" w:after="0" w:line="265" w:lineRule="auto"/>
        <w:ind w:right="-11"/>
        <w:rPr>
          <w:rFonts w:eastAsia="Arial" w:cs="Arial"/>
          <w:color w:val="606060"/>
          <w:w w:val="93"/>
          <w:sz w:val="21"/>
          <w:szCs w:val="21"/>
          <w:lang w:val="nb-NO"/>
        </w:rPr>
      </w:pPr>
      <w:r>
        <w:rPr>
          <w:rFonts w:eastAsia="Arial" w:cs="Arial"/>
          <w:color w:val="606060"/>
          <w:w w:val="93"/>
          <w:sz w:val="21"/>
          <w:szCs w:val="21"/>
          <w:lang w:val="nb-NO"/>
        </w:rPr>
        <w:t xml:space="preserve">Norskundervisningen følger “Læreplan i norsk og samfunnskunnskap for voksne innvandrere”. Opplæringen skal gi deltakeren mulighet for likestilling, deltakelse og integrering i det norske samfunnet. </w:t>
      </w:r>
    </w:p>
    <w:p w14:paraId="35F571E8" w14:textId="77777777" w:rsidR="00E0338A" w:rsidRDefault="00E0338A" w:rsidP="00E0338A">
      <w:pPr>
        <w:spacing w:before="16" w:after="0" w:line="265" w:lineRule="auto"/>
        <w:ind w:left="216" w:right="-11"/>
        <w:rPr>
          <w:rFonts w:eastAsia="Arial" w:cs="Arial"/>
          <w:color w:val="606060"/>
          <w:w w:val="93"/>
          <w:sz w:val="21"/>
          <w:szCs w:val="21"/>
          <w:lang w:val="nb-NO"/>
        </w:rPr>
      </w:pPr>
    </w:p>
    <w:p w14:paraId="241F94B8" w14:textId="77777777" w:rsidR="00E0338A" w:rsidRDefault="00E0338A" w:rsidP="00E0338A">
      <w:pPr>
        <w:spacing w:before="16" w:after="0" w:line="265" w:lineRule="auto"/>
        <w:ind w:right="-11"/>
        <w:rPr>
          <w:rFonts w:eastAsia="Arial" w:cs="Arial"/>
          <w:color w:val="606060"/>
          <w:w w:val="93"/>
          <w:sz w:val="21"/>
          <w:szCs w:val="21"/>
          <w:lang w:val="nb-NO"/>
        </w:rPr>
      </w:pPr>
      <w:r>
        <w:rPr>
          <w:rFonts w:eastAsia="Arial" w:cs="Arial"/>
          <w:color w:val="606060"/>
          <w:w w:val="93"/>
          <w:sz w:val="21"/>
          <w:szCs w:val="21"/>
          <w:lang w:val="nb-NO"/>
        </w:rPr>
        <w:t xml:space="preserve">For å bedre praktisk språkforståelse kan andre undervisningsformer enn tradisjonell </w:t>
      </w:r>
      <w:r>
        <w:rPr>
          <w:rFonts w:eastAsia="Arial" w:cs="Arial"/>
          <w:color w:val="606060"/>
          <w:w w:val="93"/>
          <w:sz w:val="21"/>
          <w:szCs w:val="21"/>
          <w:lang w:val="nb-NO"/>
        </w:rPr>
        <w:lastRenderedPageBreak/>
        <w:t>klasseromsundervisning legges inn i introduksjonsprogrammet. Et eksempel er språkpraksis, som er språktrening utenfor klasserommet og en metode for å trene på å snakke norsk i en tidlig fase i språkopplæringen. Språkpraksis kan finne sted innenfor arbeidslivet eller innenfor frivillig virksomhet.</w:t>
      </w:r>
    </w:p>
    <w:p w14:paraId="6A991C9A" w14:textId="77777777" w:rsidR="00E0338A" w:rsidRDefault="00E0338A" w:rsidP="00E0338A">
      <w:pPr>
        <w:spacing w:before="16" w:after="0" w:line="265" w:lineRule="auto"/>
        <w:ind w:right="-11"/>
        <w:rPr>
          <w:rFonts w:eastAsia="Arial" w:cs="Arial"/>
          <w:color w:val="606060"/>
          <w:w w:val="93"/>
          <w:sz w:val="21"/>
          <w:szCs w:val="21"/>
          <w:lang w:val="nb-NO"/>
        </w:rPr>
      </w:pPr>
    </w:p>
    <w:p w14:paraId="0EEB1DE9" w14:textId="77777777" w:rsidR="00E0338A" w:rsidRPr="009E1483" w:rsidRDefault="00E0338A" w:rsidP="00E0338A">
      <w:pPr>
        <w:spacing w:before="16" w:after="0" w:line="265" w:lineRule="auto"/>
        <w:ind w:right="-11"/>
        <w:rPr>
          <w:rFonts w:eastAsia="Arial" w:cs="Arial"/>
          <w:b/>
          <w:w w:val="93"/>
          <w:sz w:val="21"/>
          <w:szCs w:val="21"/>
          <w:lang w:val="nb-NO"/>
        </w:rPr>
      </w:pPr>
      <w:r w:rsidRPr="009E1483">
        <w:rPr>
          <w:rFonts w:eastAsia="Arial" w:cs="Arial"/>
          <w:b/>
          <w:w w:val="93"/>
          <w:sz w:val="21"/>
          <w:szCs w:val="21"/>
          <w:lang w:val="nb-NO"/>
        </w:rPr>
        <w:t>Samfunnskunnskap</w:t>
      </w:r>
    </w:p>
    <w:p w14:paraId="6CE71E93" w14:textId="77777777" w:rsidR="00E0338A" w:rsidRDefault="00E0338A" w:rsidP="00E0338A">
      <w:pPr>
        <w:spacing w:before="16" w:after="0" w:line="265" w:lineRule="auto"/>
        <w:ind w:right="-11"/>
        <w:rPr>
          <w:rFonts w:eastAsia="Arial" w:cs="Arial"/>
          <w:color w:val="606060"/>
          <w:w w:val="93"/>
          <w:sz w:val="21"/>
          <w:szCs w:val="21"/>
          <w:lang w:val="nb-NO"/>
        </w:rPr>
      </w:pPr>
      <w:r>
        <w:rPr>
          <w:rFonts w:eastAsia="Arial" w:cs="Arial"/>
          <w:color w:val="606060"/>
          <w:w w:val="93"/>
          <w:sz w:val="21"/>
          <w:szCs w:val="21"/>
          <w:lang w:val="nb-NO"/>
        </w:rPr>
        <w:t>Det er et mål at deltakeren får kunnskap om det norske samfunnet forholdsvis raskt etter ankomst til Norge. Opplæring i 50 timer samfunnskunnskap skal gis på et språk deltakeren forstår. I tillegg er opplæring i samfunnskunnskap en integrert del av norskopplæringen og skal foregå gjennom hele kvalifiseringsløpet.</w:t>
      </w:r>
    </w:p>
    <w:p w14:paraId="798CF0AC" w14:textId="77777777" w:rsidR="00E0338A" w:rsidRDefault="00E0338A" w:rsidP="00E0338A">
      <w:pPr>
        <w:spacing w:before="16" w:after="0" w:line="265" w:lineRule="auto"/>
        <w:ind w:right="-11"/>
        <w:rPr>
          <w:rFonts w:eastAsia="Arial" w:cs="Arial"/>
          <w:color w:val="606060"/>
          <w:w w:val="93"/>
          <w:sz w:val="21"/>
          <w:szCs w:val="21"/>
          <w:lang w:val="nb-NO"/>
        </w:rPr>
      </w:pPr>
    </w:p>
    <w:p w14:paraId="2EF9FFAE" w14:textId="77777777" w:rsidR="00E0338A" w:rsidRPr="009E1483" w:rsidRDefault="00E0338A" w:rsidP="00E0338A">
      <w:pPr>
        <w:spacing w:before="16" w:after="0" w:line="265" w:lineRule="auto"/>
        <w:ind w:right="-11"/>
        <w:rPr>
          <w:rFonts w:eastAsia="Arial" w:cs="Arial"/>
          <w:b/>
          <w:w w:val="93"/>
          <w:sz w:val="21"/>
          <w:szCs w:val="21"/>
          <w:lang w:val="nb-NO"/>
        </w:rPr>
      </w:pPr>
      <w:r w:rsidRPr="009E1483">
        <w:rPr>
          <w:rFonts w:eastAsia="Arial" w:cs="Arial"/>
          <w:b/>
          <w:w w:val="93"/>
          <w:sz w:val="21"/>
          <w:szCs w:val="21"/>
          <w:lang w:val="nb-NO"/>
        </w:rPr>
        <w:t>Tiltak som forbereder til videre opplæring eller tilknytning til yrkeslivet</w:t>
      </w:r>
    </w:p>
    <w:p w14:paraId="47D2802A" w14:textId="77777777" w:rsidR="009E1483" w:rsidRDefault="00E0338A" w:rsidP="00E0338A">
      <w:pPr>
        <w:spacing w:before="16" w:after="0" w:line="265" w:lineRule="auto"/>
        <w:ind w:right="-11"/>
        <w:rPr>
          <w:rFonts w:eastAsia="Arial" w:cs="Arial"/>
          <w:color w:val="606060"/>
          <w:w w:val="93"/>
          <w:sz w:val="21"/>
          <w:szCs w:val="21"/>
          <w:lang w:val="nb-NO"/>
        </w:rPr>
      </w:pPr>
      <w:r>
        <w:rPr>
          <w:rFonts w:eastAsia="Arial" w:cs="Arial"/>
          <w:color w:val="606060"/>
          <w:w w:val="93"/>
          <w:sz w:val="21"/>
          <w:szCs w:val="21"/>
          <w:lang w:val="nb-NO"/>
        </w:rPr>
        <w:t>Den enkeltes introduksjonsprogram kan inneholde forskjellige tiltak av kvalifiserende art avhengig av hva den enkeltes mål er. Programmet er individuelt tilpasset den enkeltes kvalifiseringsbehov. Hvilke tiltak som benyttes vil derfor variere. Det kan være arbeidsforberedende tiltak, yrkesprøving, kurs, prosjektarbeid, deltakelse i ulik</w:t>
      </w:r>
      <w:r w:rsidR="009E1483">
        <w:rPr>
          <w:rFonts w:eastAsia="Arial" w:cs="Arial"/>
          <w:color w:val="606060"/>
          <w:w w:val="93"/>
          <w:sz w:val="21"/>
          <w:szCs w:val="21"/>
          <w:lang w:val="nb-NO"/>
        </w:rPr>
        <w:t>e typer organisasjonsarbeid osv.</w:t>
      </w:r>
    </w:p>
    <w:p w14:paraId="718BAFCF" w14:textId="77777777" w:rsidR="009E1483" w:rsidRDefault="009E1483" w:rsidP="00E0338A">
      <w:pPr>
        <w:spacing w:before="16" w:after="0" w:line="265" w:lineRule="auto"/>
        <w:ind w:right="-11"/>
        <w:rPr>
          <w:rFonts w:eastAsia="Arial" w:cs="Arial"/>
          <w:color w:val="606060"/>
          <w:w w:val="93"/>
          <w:sz w:val="21"/>
          <w:szCs w:val="21"/>
          <w:lang w:val="nb-NO"/>
        </w:rPr>
      </w:pPr>
    </w:p>
    <w:p w14:paraId="16E48F43" w14:textId="77777777" w:rsidR="009E1483" w:rsidRDefault="009E1483" w:rsidP="00E0338A">
      <w:pPr>
        <w:spacing w:before="16" w:after="0" w:line="265" w:lineRule="auto"/>
        <w:ind w:right="-11"/>
        <w:rPr>
          <w:rFonts w:eastAsia="Arial" w:cs="Arial"/>
          <w:color w:val="606060"/>
          <w:w w:val="93"/>
          <w:sz w:val="21"/>
          <w:szCs w:val="21"/>
          <w:lang w:val="nb-NO"/>
        </w:rPr>
      </w:pPr>
      <w:r>
        <w:rPr>
          <w:rFonts w:eastAsia="Arial" w:cs="Arial"/>
          <w:color w:val="606060"/>
          <w:w w:val="93"/>
          <w:sz w:val="21"/>
          <w:szCs w:val="21"/>
          <w:lang w:val="nb-NO"/>
        </w:rPr>
        <w:t>Programmet kan også inneholde andre tiltak rettet mot videre utdanning, som for eksempel grunnskole, kurs i studieteknikk eller kurs som forbereder for videregående utdanning, hospitering på en utdanningsinstitusjon osv.</w:t>
      </w:r>
    </w:p>
    <w:p w14:paraId="5958C8F1" w14:textId="77777777" w:rsidR="009E1483" w:rsidRDefault="009E1483" w:rsidP="00E0338A">
      <w:pPr>
        <w:spacing w:before="16" w:after="0" w:line="265" w:lineRule="auto"/>
        <w:ind w:right="-11"/>
        <w:rPr>
          <w:rFonts w:eastAsia="Arial" w:cs="Arial"/>
          <w:color w:val="606060"/>
          <w:w w:val="93"/>
          <w:sz w:val="21"/>
          <w:szCs w:val="21"/>
          <w:lang w:val="nb-NO"/>
        </w:rPr>
      </w:pPr>
    </w:p>
    <w:p w14:paraId="3E21A9F5" w14:textId="77777777" w:rsidR="009E1483" w:rsidRDefault="009E1483" w:rsidP="00E0338A">
      <w:pPr>
        <w:spacing w:before="16" w:after="0" w:line="265" w:lineRule="auto"/>
        <w:ind w:right="-11"/>
        <w:rPr>
          <w:rFonts w:eastAsia="Arial" w:cs="Arial"/>
          <w:color w:val="606060"/>
          <w:w w:val="93"/>
          <w:sz w:val="21"/>
          <w:szCs w:val="21"/>
          <w:lang w:val="nb-NO"/>
        </w:rPr>
      </w:pPr>
      <w:r>
        <w:rPr>
          <w:rFonts w:eastAsia="Arial" w:cs="Arial"/>
          <w:color w:val="606060"/>
          <w:w w:val="93"/>
          <w:sz w:val="21"/>
          <w:szCs w:val="21"/>
          <w:lang w:val="nb-NO"/>
        </w:rPr>
        <w:t>Loven åpner for at den enkeltes program kan tilrettelegges i forhold til sykdom eller deltakers helsesituasjon. Det innebærer at programmet kan omfatte både hjelp til behandling og tilpasning og tilrettelegging av program med vedkommende sin helse for øye.</w:t>
      </w:r>
    </w:p>
    <w:p w14:paraId="2C81DEC4" w14:textId="77777777" w:rsidR="005E2AC3" w:rsidRPr="00103674" w:rsidRDefault="005E2AC3">
      <w:pPr>
        <w:spacing w:before="5" w:after="0" w:line="130" w:lineRule="exact"/>
        <w:rPr>
          <w:sz w:val="13"/>
          <w:szCs w:val="13"/>
          <w:lang w:val="nb-NO"/>
        </w:rPr>
      </w:pPr>
    </w:p>
    <w:p w14:paraId="0D4BD8FA" w14:textId="77777777" w:rsidR="00E0338A" w:rsidRDefault="00E0338A" w:rsidP="00E0338A">
      <w:pPr>
        <w:spacing w:before="1" w:after="0" w:line="120" w:lineRule="exact"/>
        <w:rPr>
          <w:lang w:val="nb-NO"/>
        </w:rPr>
      </w:pPr>
    </w:p>
    <w:p w14:paraId="31CFA525" w14:textId="77777777" w:rsidR="005E2AC3" w:rsidRDefault="005E2AC3">
      <w:pPr>
        <w:spacing w:before="17" w:after="0" w:line="260" w:lineRule="exact"/>
        <w:rPr>
          <w:rFonts w:eastAsia="Arial" w:cs="Arial"/>
          <w:color w:val="707070"/>
          <w:w w:val="83"/>
          <w:sz w:val="21"/>
          <w:szCs w:val="21"/>
          <w:lang w:val="nb-NO"/>
        </w:rPr>
      </w:pPr>
    </w:p>
    <w:p w14:paraId="05FF4A5F" w14:textId="77777777" w:rsidR="005E2AC3" w:rsidRPr="00103674" w:rsidRDefault="005E2AC3">
      <w:pPr>
        <w:spacing w:before="3" w:after="0" w:line="280" w:lineRule="exact"/>
        <w:rPr>
          <w:sz w:val="28"/>
          <w:szCs w:val="28"/>
          <w:lang w:val="nb-NO"/>
        </w:rPr>
      </w:pPr>
    </w:p>
    <w:p w14:paraId="2DD4CE64" w14:textId="77777777" w:rsidR="005E2AC3" w:rsidRPr="00103674" w:rsidRDefault="005E2AC3">
      <w:pPr>
        <w:spacing w:after="0" w:line="278" w:lineRule="auto"/>
        <w:ind w:right="309" w:firstLine="14"/>
        <w:rPr>
          <w:rFonts w:eastAsia="Arial" w:cs="Arial"/>
          <w:sz w:val="21"/>
          <w:szCs w:val="21"/>
          <w:lang w:val="nb-NO"/>
        </w:rPr>
      </w:pPr>
    </w:p>
    <w:sectPr w:rsidR="005E2AC3" w:rsidRPr="00103674">
      <w:type w:val="continuous"/>
      <w:pgSz w:w="11920" w:h="16860"/>
      <w:pgMar w:top="1580" w:right="1180" w:bottom="280" w:left="1500" w:header="708" w:footer="708" w:gutter="0"/>
      <w:cols w:num="2" w:space="708" w:equalWidth="0">
        <w:col w:w="4345" w:space="501"/>
        <w:col w:w="43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089D"/>
    <w:multiLevelType w:val="hybridMultilevel"/>
    <w:tmpl w:val="610C77C2"/>
    <w:lvl w:ilvl="0" w:tplc="E09EB012">
      <w:numFmt w:val="bullet"/>
      <w:lvlText w:val="•"/>
      <w:lvlJc w:val="left"/>
      <w:pPr>
        <w:ind w:left="576" w:hanging="360"/>
      </w:pPr>
      <w:rPr>
        <w:rFonts w:ascii="Calibri" w:eastAsia="Arial" w:hAnsi="Calibri" w:cs="Arial" w:hint="default"/>
        <w:color w:val="707070"/>
      </w:rPr>
    </w:lvl>
    <w:lvl w:ilvl="1" w:tplc="04140003" w:tentative="1">
      <w:start w:val="1"/>
      <w:numFmt w:val="bullet"/>
      <w:lvlText w:val="o"/>
      <w:lvlJc w:val="left"/>
      <w:pPr>
        <w:ind w:left="1548" w:hanging="360"/>
      </w:pPr>
      <w:rPr>
        <w:rFonts w:ascii="Courier New" w:hAnsi="Courier New" w:cs="Courier New" w:hint="default"/>
      </w:rPr>
    </w:lvl>
    <w:lvl w:ilvl="2" w:tplc="04140005" w:tentative="1">
      <w:start w:val="1"/>
      <w:numFmt w:val="bullet"/>
      <w:lvlText w:val=""/>
      <w:lvlJc w:val="left"/>
      <w:pPr>
        <w:ind w:left="2268" w:hanging="360"/>
      </w:pPr>
      <w:rPr>
        <w:rFonts w:ascii="Wingdings" w:hAnsi="Wingdings" w:hint="default"/>
      </w:rPr>
    </w:lvl>
    <w:lvl w:ilvl="3" w:tplc="04140001" w:tentative="1">
      <w:start w:val="1"/>
      <w:numFmt w:val="bullet"/>
      <w:lvlText w:val=""/>
      <w:lvlJc w:val="left"/>
      <w:pPr>
        <w:ind w:left="2988" w:hanging="360"/>
      </w:pPr>
      <w:rPr>
        <w:rFonts w:ascii="Symbol" w:hAnsi="Symbol" w:hint="default"/>
      </w:rPr>
    </w:lvl>
    <w:lvl w:ilvl="4" w:tplc="04140003" w:tentative="1">
      <w:start w:val="1"/>
      <w:numFmt w:val="bullet"/>
      <w:lvlText w:val="o"/>
      <w:lvlJc w:val="left"/>
      <w:pPr>
        <w:ind w:left="3708" w:hanging="360"/>
      </w:pPr>
      <w:rPr>
        <w:rFonts w:ascii="Courier New" w:hAnsi="Courier New" w:cs="Courier New" w:hint="default"/>
      </w:rPr>
    </w:lvl>
    <w:lvl w:ilvl="5" w:tplc="04140005" w:tentative="1">
      <w:start w:val="1"/>
      <w:numFmt w:val="bullet"/>
      <w:lvlText w:val=""/>
      <w:lvlJc w:val="left"/>
      <w:pPr>
        <w:ind w:left="4428" w:hanging="360"/>
      </w:pPr>
      <w:rPr>
        <w:rFonts w:ascii="Wingdings" w:hAnsi="Wingdings" w:hint="default"/>
      </w:rPr>
    </w:lvl>
    <w:lvl w:ilvl="6" w:tplc="04140001" w:tentative="1">
      <w:start w:val="1"/>
      <w:numFmt w:val="bullet"/>
      <w:lvlText w:val=""/>
      <w:lvlJc w:val="left"/>
      <w:pPr>
        <w:ind w:left="5148" w:hanging="360"/>
      </w:pPr>
      <w:rPr>
        <w:rFonts w:ascii="Symbol" w:hAnsi="Symbol" w:hint="default"/>
      </w:rPr>
    </w:lvl>
    <w:lvl w:ilvl="7" w:tplc="04140003" w:tentative="1">
      <w:start w:val="1"/>
      <w:numFmt w:val="bullet"/>
      <w:lvlText w:val="o"/>
      <w:lvlJc w:val="left"/>
      <w:pPr>
        <w:ind w:left="5868" w:hanging="360"/>
      </w:pPr>
      <w:rPr>
        <w:rFonts w:ascii="Courier New" w:hAnsi="Courier New" w:cs="Courier New" w:hint="default"/>
      </w:rPr>
    </w:lvl>
    <w:lvl w:ilvl="8" w:tplc="04140005" w:tentative="1">
      <w:start w:val="1"/>
      <w:numFmt w:val="bullet"/>
      <w:lvlText w:val=""/>
      <w:lvlJc w:val="left"/>
      <w:pPr>
        <w:ind w:left="6588" w:hanging="360"/>
      </w:pPr>
      <w:rPr>
        <w:rFonts w:ascii="Wingdings" w:hAnsi="Wingdings" w:hint="default"/>
      </w:rPr>
    </w:lvl>
  </w:abstractNum>
  <w:abstractNum w:abstractNumId="1">
    <w:nsid w:val="06A101C4"/>
    <w:multiLevelType w:val="hybridMultilevel"/>
    <w:tmpl w:val="EEF6DC7A"/>
    <w:lvl w:ilvl="0" w:tplc="ED30CEEC">
      <w:numFmt w:val="bullet"/>
      <w:lvlText w:val="-"/>
      <w:lvlJc w:val="left"/>
      <w:pPr>
        <w:ind w:left="720" w:hanging="360"/>
      </w:pPr>
      <w:rPr>
        <w:rFonts w:ascii="Calibri" w:eastAsia="Calibri" w:hAnsi="Calibri" w:cs="Times New Roman" w:hint="default"/>
        <w:sz w:val="22"/>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0BC83618"/>
    <w:multiLevelType w:val="hybridMultilevel"/>
    <w:tmpl w:val="F73AFE04"/>
    <w:lvl w:ilvl="0" w:tplc="E09EB012">
      <w:numFmt w:val="bullet"/>
      <w:lvlText w:val="•"/>
      <w:lvlJc w:val="left"/>
      <w:pPr>
        <w:ind w:left="468" w:hanging="360"/>
      </w:pPr>
      <w:rPr>
        <w:rFonts w:ascii="Calibri" w:eastAsia="Arial" w:hAnsi="Calibri" w:cs="Arial" w:hint="default"/>
        <w:color w:val="707070"/>
      </w:rPr>
    </w:lvl>
    <w:lvl w:ilvl="1" w:tplc="04140003" w:tentative="1">
      <w:start w:val="1"/>
      <w:numFmt w:val="bullet"/>
      <w:lvlText w:val="o"/>
      <w:lvlJc w:val="left"/>
      <w:pPr>
        <w:ind w:left="1188" w:hanging="360"/>
      </w:pPr>
      <w:rPr>
        <w:rFonts w:ascii="Courier New" w:hAnsi="Courier New" w:cs="Courier New" w:hint="default"/>
      </w:rPr>
    </w:lvl>
    <w:lvl w:ilvl="2" w:tplc="04140005" w:tentative="1">
      <w:start w:val="1"/>
      <w:numFmt w:val="bullet"/>
      <w:lvlText w:val=""/>
      <w:lvlJc w:val="left"/>
      <w:pPr>
        <w:ind w:left="1908" w:hanging="360"/>
      </w:pPr>
      <w:rPr>
        <w:rFonts w:ascii="Wingdings" w:hAnsi="Wingdings" w:hint="default"/>
      </w:rPr>
    </w:lvl>
    <w:lvl w:ilvl="3" w:tplc="04140001" w:tentative="1">
      <w:start w:val="1"/>
      <w:numFmt w:val="bullet"/>
      <w:lvlText w:val=""/>
      <w:lvlJc w:val="left"/>
      <w:pPr>
        <w:ind w:left="2628" w:hanging="360"/>
      </w:pPr>
      <w:rPr>
        <w:rFonts w:ascii="Symbol" w:hAnsi="Symbol" w:hint="default"/>
      </w:rPr>
    </w:lvl>
    <w:lvl w:ilvl="4" w:tplc="04140003" w:tentative="1">
      <w:start w:val="1"/>
      <w:numFmt w:val="bullet"/>
      <w:lvlText w:val="o"/>
      <w:lvlJc w:val="left"/>
      <w:pPr>
        <w:ind w:left="3348" w:hanging="360"/>
      </w:pPr>
      <w:rPr>
        <w:rFonts w:ascii="Courier New" w:hAnsi="Courier New" w:cs="Courier New" w:hint="default"/>
      </w:rPr>
    </w:lvl>
    <w:lvl w:ilvl="5" w:tplc="04140005" w:tentative="1">
      <w:start w:val="1"/>
      <w:numFmt w:val="bullet"/>
      <w:lvlText w:val=""/>
      <w:lvlJc w:val="left"/>
      <w:pPr>
        <w:ind w:left="4068" w:hanging="360"/>
      </w:pPr>
      <w:rPr>
        <w:rFonts w:ascii="Wingdings" w:hAnsi="Wingdings" w:hint="default"/>
      </w:rPr>
    </w:lvl>
    <w:lvl w:ilvl="6" w:tplc="04140001" w:tentative="1">
      <w:start w:val="1"/>
      <w:numFmt w:val="bullet"/>
      <w:lvlText w:val=""/>
      <w:lvlJc w:val="left"/>
      <w:pPr>
        <w:ind w:left="4788" w:hanging="360"/>
      </w:pPr>
      <w:rPr>
        <w:rFonts w:ascii="Symbol" w:hAnsi="Symbol" w:hint="default"/>
      </w:rPr>
    </w:lvl>
    <w:lvl w:ilvl="7" w:tplc="04140003" w:tentative="1">
      <w:start w:val="1"/>
      <w:numFmt w:val="bullet"/>
      <w:lvlText w:val="o"/>
      <w:lvlJc w:val="left"/>
      <w:pPr>
        <w:ind w:left="5508" w:hanging="360"/>
      </w:pPr>
      <w:rPr>
        <w:rFonts w:ascii="Courier New" w:hAnsi="Courier New" w:cs="Courier New" w:hint="default"/>
      </w:rPr>
    </w:lvl>
    <w:lvl w:ilvl="8" w:tplc="04140005" w:tentative="1">
      <w:start w:val="1"/>
      <w:numFmt w:val="bullet"/>
      <w:lvlText w:val=""/>
      <w:lvlJc w:val="left"/>
      <w:pPr>
        <w:ind w:left="6228" w:hanging="360"/>
      </w:pPr>
      <w:rPr>
        <w:rFonts w:ascii="Wingdings" w:hAnsi="Wingdings" w:hint="default"/>
      </w:rPr>
    </w:lvl>
  </w:abstractNum>
  <w:abstractNum w:abstractNumId="3">
    <w:nsid w:val="23B342F3"/>
    <w:multiLevelType w:val="hybridMultilevel"/>
    <w:tmpl w:val="3B3604CA"/>
    <w:lvl w:ilvl="0" w:tplc="04140001">
      <w:start w:val="1"/>
      <w:numFmt w:val="bullet"/>
      <w:lvlText w:val=""/>
      <w:lvlJc w:val="left"/>
      <w:pPr>
        <w:ind w:left="828" w:hanging="360"/>
      </w:pPr>
      <w:rPr>
        <w:rFonts w:ascii="Symbol" w:hAnsi="Symbol" w:hint="default"/>
      </w:rPr>
    </w:lvl>
    <w:lvl w:ilvl="1" w:tplc="04140003" w:tentative="1">
      <w:start w:val="1"/>
      <w:numFmt w:val="bullet"/>
      <w:lvlText w:val="o"/>
      <w:lvlJc w:val="left"/>
      <w:pPr>
        <w:ind w:left="1548" w:hanging="360"/>
      </w:pPr>
      <w:rPr>
        <w:rFonts w:ascii="Courier New" w:hAnsi="Courier New" w:cs="Courier New" w:hint="default"/>
      </w:rPr>
    </w:lvl>
    <w:lvl w:ilvl="2" w:tplc="04140005" w:tentative="1">
      <w:start w:val="1"/>
      <w:numFmt w:val="bullet"/>
      <w:lvlText w:val=""/>
      <w:lvlJc w:val="left"/>
      <w:pPr>
        <w:ind w:left="2268" w:hanging="360"/>
      </w:pPr>
      <w:rPr>
        <w:rFonts w:ascii="Wingdings" w:hAnsi="Wingdings" w:hint="default"/>
      </w:rPr>
    </w:lvl>
    <w:lvl w:ilvl="3" w:tplc="04140001" w:tentative="1">
      <w:start w:val="1"/>
      <w:numFmt w:val="bullet"/>
      <w:lvlText w:val=""/>
      <w:lvlJc w:val="left"/>
      <w:pPr>
        <w:ind w:left="2988" w:hanging="360"/>
      </w:pPr>
      <w:rPr>
        <w:rFonts w:ascii="Symbol" w:hAnsi="Symbol" w:hint="default"/>
      </w:rPr>
    </w:lvl>
    <w:lvl w:ilvl="4" w:tplc="04140003" w:tentative="1">
      <w:start w:val="1"/>
      <w:numFmt w:val="bullet"/>
      <w:lvlText w:val="o"/>
      <w:lvlJc w:val="left"/>
      <w:pPr>
        <w:ind w:left="3708" w:hanging="360"/>
      </w:pPr>
      <w:rPr>
        <w:rFonts w:ascii="Courier New" w:hAnsi="Courier New" w:cs="Courier New" w:hint="default"/>
      </w:rPr>
    </w:lvl>
    <w:lvl w:ilvl="5" w:tplc="04140005" w:tentative="1">
      <w:start w:val="1"/>
      <w:numFmt w:val="bullet"/>
      <w:lvlText w:val=""/>
      <w:lvlJc w:val="left"/>
      <w:pPr>
        <w:ind w:left="4428" w:hanging="360"/>
      </w:pPr>
      <w:rPr>
        <w:rFonts w:ascii="Wingdings" w:hAnsi="Wingdings" w:hint="default"/>
      </w:rPr>
    </w:lvl>
    <w:lvl w:ilvl="6" w:tplc="04140001" w:tentative="1">
      <w:start w:val="1"/>
      <w:numFmt w:val="bullet"/>
      <w:lvlText w:val=""/>
      <w:lvlJc w:val="left"/>
      <w:pPr>
        <w:ind w:left="5148" w:hanging="360"/>
      </w:pPr>
      <w:rPr>
        <w:rFonts w:ascii="Symbol" w:hAnsi="Symbol" w:hint="default"/>
      </w:rPr>
    </w:lvl>
    <w:lvl w:ilvl="7" w:tplc="04140003" w:tentative="1">
      <w:start w:val="1"/>
      <w:numFmt w:val="bullet"/>
      <w:lvlText w:val="o"/>
      <w:lvlJc w:val="left"/>
      <w:pPr>
        <w:ind w:left="5868" w:hanging="360"/>
      </w:pPr>
      <w:rPr>
        <w:rFonts w:ascii="Courier New" w:hAnsi="Courier New" w:cs="Courier New" w:hint="default"/>
      </w:rPr>
    </w:lvl>
    <w:lvl w:ilvl="8" w:tplc="04140005" w:tentative="1">
      <w:start w:val="1"/>
      <w:numFmt w:val="bullet"/>
      <w:lvlText w:val=""/>
      <w:lvlJc w:val="left"/>
      <w:pPr>
        <w:ind w:left="658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C3"/>
    <w:rsid w:val="000433B9"/>
    <w:rsid w:val="00100874"/>
    <w:rsid w:val="00103674"/>
    <w:rsid w:val="00182554"/>
    <w:rsid w:val="003761E0"/>
    <w:rsid w:val="00574426"/>
    <w:rsid w:val="005E2AC3"/>
    <w:rsid w:val="007F783B"/>
    <w:rsid w:val="008747B7"/>
    <w:rsid w:val="009E1483"/>
    <w:rsid w:val="00AE2F6D"/>
    <w:rsid w:val="00BA01E4"/>
    <w:rsid w:val="00BA5546"/>
    <w:rsid w:val="00C30898"/>
    <w:rsid w:val="00C7229C"/>
    <w:rsid w:val="00CB5855"/>
    <w:rsid w:val="00E0338A"/>
    <w:rsid w:val="00E1635E"/>
    <w:rsid w:val="00F87F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1796"/>
  <w15:docId w15:val="{2C8FAB38-5275-41B8-B737-C1BC55B1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82554"/>
    <w:pPr>
      <w:ind w:left="720"/>
      <w:contextualSpacing/>
    </w:pPr>
  </w:style>
  <w:style w:type="character" w:styleId="Merknadsreferanse">
    <w:name w:val="annotation reference"/>
    <w:basedOn w:val="Standardskriftforavsnitt"/>
    <w:uiPriority w:val="99"/>
    <w:semiHidden/>
    <w:unhideWhenUsed/>
    <w:rsid w:val="00E1635E"/>
    <w:rPr>
      <w:sz w:val="16"/>
      <w:szCs w:val="16"/>
    </w:rPr>
  </w:style>
  <w:style w:type="paragraph" w:styleId="Merknadstekst">
    <w:name w:val="annotation text"/>
    <w:basedOn w:val="Normal"/>
    <w:link w:val="MerknadstekstTegn"/>
    <w:uiPriority w:val="99"/>
    <w:semiHidden/>
    <w:unhideWhenUsed/>
    <w:rsid w:val="00E1635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1635E"/>
    <w:rPr>
      <w:sz w:val="20"/>
      <w:szCs w:val="20"/>
    </w:rPr>
  </w:style>
  <w:style w:type="character" w:customStyle="1" w:styleId="column1">
    <w:name w:val="column1"/>
    <w:basedOn w:val="Standardskriftforavsnitt"/>
    <w:rsid w:val="00E1635E"/>
  </w:style>
  <w:style w:type="paragraph" w:styleId="Bobletekst">
    <w:name w:val="Balloon Text"/>
    <w:basedOn w:val="Normal"/>
    <w:link w:val="BobletekstTegn"/>
    <w:uiPriority w:val="99"/>
    <w:semiHidden/>
    <w:unhideWhenUsed/>
    <w:rsid w:val="00E163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6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688</Words>
  <Characters>3648</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Benedicte Barkvoll</dc:creator>
  <cp:lastModifiedBy>Elisabeth Dreier Sørvik</cp:lastModifiedBy>
  <cp:revision>3</cp:revision>
  <dcterms:created xsi:type="dcterms:W3CDTF">2015-03-26T12:33:00Z</dcterms:created>
  <dcterms:modified xsi:type="dcterms:W3CDTF">2015-03-26T14:43:00Z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2014-06-05T00:00:00Z</vt:filetime>
  </property>
  <property fmtid="{D5CDD505-2E9C-101B-9397-08002B2CF9AE}" pid="3" name="LastSaved">
    <vt:filetime>2014-06-06T00:00:00Z</vt:filetime>
  </property>
</Properties>
</file>